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535" w:rsidRPr="00DA1535" w:rsidRDefault="00DA1535" w:rsidP="00DA1535">
      <w:pPr>
        <w:spacing w:after="0" w:line="240" w:lineRule="exact"/>
        <w:jc w:val="center"/>
        <w:rPr>
          <w:rFonts w:ascii="Garamond" w:hAnsi="Garamond" w:cs="Arial"/>
          <w:b/>
          <w:sz w:val="23"/>
          <w:szCs w:val="23"/>
          <w:lang w:val="es-CO"/>
        </w:rPr>
      </w:pPr>
      <w:r w:rsidRPr="00DA1535">
        <w:rPr>
          <w:rFonts w:ascii="Garamond" w:hAnsi="Garamond" w:cs="Arial"/>
          <w:b/>
          <w:sz w:val="23"/>
          <w:szCs w:val="23"/>
          <w:lang w:val="es-CO"/>
        </w:rPr>
        <w:t>AUDIENCIA PUBLICA</w:t>
      </w:r>
    </w:p>
    <w:p w:rsidR="00DA1535" w:rsidRPr="00DA1535" w:rsidRDefault="00DA1535" w:rsidP="00DA1535">
      <w:pPr>
        <w:spacing w:after="0" w:line="240" w:lineRule="exact"/>
        <w:jc w:val="center"/>
        <w:rPr>
          <w:rFonts w:ascii="Garamond" w:hAnsi="Garamond" w:cs="Arial"/>
          <w:b/>
          <w:sz w:val="23"/>
          <w:szCs w:val="23"/>
          <w:lang w:val="es-CO"/>
        </w:rPr>
      </w:pPr>
      <w:r w:rsidRPr="00DA1535">
        <w:rPr>
          <w:rFonts w:ascii="Garamond" w:hAnsi="Garamond" w:cs="Arial"/>
          <w:b/>
          <w:sz w:val="23"/>
          <w:szCs w:val="23"/>
          <w:lang w:val="es-CO"/>
        </w:rPr>
        <w:t>Bogotá D.C., 0</w:t>
      </w:r>
      <w:r w:rsidR="002C4F22">
        <w:rPr>
          <w:rFonts w:ascii="Garamond" w:hAnsi="Garamond" w:cs="Arial"/>
          <w:b/>
          <w:sz w:val="23"/>
          <w:szCs w:val="23"/>
          <w:lang w:val="es-CO"/>
        </w:rPr>
        <w:t>3</w:t>
      </w:r>
      <w:r w:rsidRPr="00DA1535">
        <w:rPr>
          <w:rFonts w:ascii="Garamond" w:hAnsi="Garamond" w:cs="Arial"/>
          <w:b/>
          <w:sz w:val="23"/>
          <w:szCs w:val="23"/>
          <w:lang w:val="es-CO"/>
        </w:rPr>
        <w:t xml:space="preserve"> de junio de 2026</w:t>
      </w:r>
    </w:p>
    <w:p w:rsidR="00DA1535" w:rsidRPr="00DA1535" w:rsidRDefault="00DA1535" w:rsidP="00DA1535">
      <w:pPr>
        <w:spacing w:after="0" w:line="240" w:lineRule="exact"/>
        <w:jc w:val="center"/>
        <w:rPr>
          <w:rFonts w:ascii="Garamond" w:hAnsi="Garamond" w:cs="Arial"/>
          <w:b/>
          <w:sz w:val="23"/>
          <w:szCs w:val="23"/>
          <w:lang w:val="es-CO"/>
        </w:rPr>
      </w:pPr>
    </w:p>
    <w:p w:rsidR="00DA1535" w:rsidRPr="00DA1535" w:rsidRDefault="00DA1535" w:rsidP="00DA153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rPr>
      </w:pPr>
      <w:r w:rsidRPr="00DA1535">
        <w:rPr>
          <w:rFonts w:ascii="Garamond" w:hAnsi="Garamond" w:cs="Arial"/>
          <w:b/>
          <w:sz w:val="23"/>
          <w:szCs w:val="23"/>
          <w:lang w:val="es-CO"/>
        </w:rPr>
        <w:t xml:space="preserve">EXPEDIENTE:     </w:t>
      </w:r>
      <w:r w:rsidRPr="00DA1535">
        <w:rPr>
          <w:rFonts w:ascii="Garamond" w:hAnsi="Garamond" w:cs="Arial"/>
          <w:b/>
          <w:sz w:val="23"/>
          <w:szCs w:val="23"/>
          <w:lang w:val="es-CO"/>
        </w:rPr>
        <w:tab/>
      </w:r>
      <w:proofErr w:type="gramStart"/>
      <w:r w:rsidRPr="00DA1535">
        <w:rPr>
          <w:rFonts w:ascii="Garamond" w:hAnsi="Garamond" w:cs="Arial"/>
          <w:b/>
          <w:sz w:val="23"/>
          <w:szCs w:val="23"/>
          <w:lang w:val="es-CO"/>
        </w:rPr>
        <w:tab/>
        <w:t xml:space="preserve">  </w:t>
      </w:r>
      <w:r w:rsidRPr="00DA1535">
        <w:rPr>
          <w:rFonts w:ascii="Garamond" w:hAnsi="Garamond" w:cs="Arial"/>
          <w:b/>
          <w:sz w:val="23"/>
          <w:szCs w:val="23"/>
          <w:lang w:val="es-CO"/>
        </w:rPr>
        <w:tab/>
      </w:r>
      <w:proofErr w:type="gramEnd"/>
      <w:r w:rsidRPr="00DA1535">
        <w:rPr>
          <w:rFonts w:ascii="Garamond" w:hAnsi="Garamond" w:cs="Arial"/>
          <w:b/>
          <w:sz w:val="23"/>
          <w:szCs w:val="23"/>
          <w:lang w:val="es-CO"/>
        </w:rPr>
        <w:t xml:space="preserve">No. </w:t>
      </w:r>
      <w:bookmarkStart w:id="0" w:name="_GoBack"/>
      <w:r w:rsidRPr="00DA1535">
        <w:rPr>
          <w:rFonts w:ascii="Garamond" w:hAnsi="Garamond" w:cs="Arial"/>
          <w:b/>
          <w:sz w:val="23"/>
          <w:szCs w:val="23"/>
        </w:rPr>
        <w:t>20</w:t>
      </w:r>
      <w:r w:rsidR="001E6ED5">
        <w:rPr>
          <w:rFonts w:ascii="Garamond" w:hAnsi="Garamond" w:cs="Arial"/>
          <w:b/>
          <w:sz w:val="23"/>
          <w:szCs w:val="23"/>
        </w:rPr>
        <w:t>25</w:t>
      </w:r>
      <w:r w:rsidRPr="00DA1535">
        <w:rPr>
          <w:rFonts w:ascii="Garamond" w:hAnsi="Garamond" w:cs="Arial"/>
          <w:b/>
          <w:sz w:val="23"/>
          <w:szCs w:val="23"/>
        </w:rPr>
        <w:t>55</w:t>
      </w:r>
      <w:r w:rsidR="001E6ED5">
        <w:rPr>
          <w:rFonts w:ascii="Garamond" w:hAnsi="Garamond" w:cs="Arial"/>
          <w:b/>
          <w:sz w:val="23"/>
          <w:szCs w:val="23"/>
        </w:rPr>
        <w:t>449</w:t>
      </w:r>
      <w:r w:rsidRPr="00DA1535">
        <w:rPr>
          <w:rFonts w:ascii="Garamond" w:hAnsi="Garamond" w:cs="Arial"/>
          <w:b/>
          <w:sz w:val="23"/>
          <w:szCs w:val="23"/>
        </w:rPr>
        <w:t>0100</w:t>
      </w:r>
      <w:r w:rsidR="001E6ED5">
        <w:rPr>
          <w:rFonts w:ascii="Garamond" w:hAnsi="Garamond" w:cs="Arial"/>
          <w:b/>
          <w:sz w:val="23"/>
          <w:szCs w:val="23"/>
        </w:rPr>
        <w:t>623</w:t>
      </w:r>
      <w:r w:rsidRPr="00DA1535">
        <w:rPr>
          <w:rFonts w:ascii="Garamond" w:hAnsi="Garamond" w:cs="Arial"/>
          <w:b/>
          <w:sz w:val="23"/>
          <w:szCs w:val="23"/>
        </w:rPr>
        <w:t>E</w:t>
      </w:r>
      <w:bookmarkEnd w:id="0"/>
    </w:p>
    <w:p w:rsidR="00DA1535" w:rsidRPr="00DA1535" w:rsidRDefault="00DA1535" w:rsidP="00DA153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rPr>
      </w:pPr>
      <w:r w:rsidRPr="00DA1535">
        <w:rPr>
          <w:rFonts w:ascii="Garamond" w:hAnsi="Garamond" w:cs="Arial"/>
          <w:b/>
          <w:sz w:val="23"/>
          <w:szCs w:val="23"/>
        </w:rPr>
        <w:t>QUE</w:t>
      </w:r>
      <w:r w:rsidR="002C4F22">
        <w:rPr>
          <w:rFonts w:ascii="Garamond" w:hAnsi="Garamond" w:cs="Arial"/>
          <w:b/>
          <w:sz w:val="23"/>
          <w:szCs w:val="23"/>
        </w:rPr>
        <w:t>RELLANTE</w:t>
      </w:r>
      <w:r w:rsidRPr="00DA1535">
        <w:rPr>
          <w:rFonts w:ascii="Garamond" w:hAnsi="Garamond" w:cs="Arial"/>
          <w:b/>
          <w:sz w:val="23"/>
          <w:szCs w:val="23"/>
        </w:rPr>
        <w:t>:</w:t>
      </w:r>
      <w:r w:rsidRPr="00DA1535">
        <w:rPr>
          <w:rFonts w:ascii="Garamond" w:hAnsi="Garamond" w:cs="Arial"/>
          <w:b/>
          <w:sz w:val="23"/>
          <w:szCs w:val="23"/>
        </w:rPr>
        <w:tab/>
      </w:r>
      <w:r w:rsidRPr="00DA1535">
        <w:rPr>
          <w:rFonts w:ascii="Garamond" w:hAnsi="Garamond" w:cs="Arial"/>
          <w:b/>
          <w:sz w:val="23"/>
          <w:szCs w:val="23"/>
        </w:rPr>
        <w:tab/>
        <w:t xml:space="preserve">        </w:t>
      </w:r>
      <w:r w:rsidRPr="00DA1535">
        <w:rPr>
          <w:rFonts w:ascii="Garamond" w:hAnsi="Garamond" w:cs="Arial"/>
          <w:b/>
          <w:sz w:val="23"/>
          <w:szCs w:val="23"/>
        </w:rPr>
        <w:tab/>
      </w:r>
      <w:r w:rsidR="001E6ED5">
        <w:rPr>
          <w:rFonts w:ascii="Garamond" w:hAnsi="Garamond" w:cs="Arial"/>
          <w:b/>
          <w:sz w:val="23"/>
          <w:szCs w:val="23"/>
        </w:rPr>
        <w:t>GRUPO ENLAZA</w:t>
      </w:r>
    </w:p>
    <w:p w:rsidR="00DA1535" w:rsidRPr="00DA1535" w:rsidRDefault="00DA1535" w:rsidP="00DA153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rPr>
      </w:pPr>
      <w:r w:rsidRPr="00DA1535">
        <w:rPr>
          <w:rFonts w:ascii="Garamond" w:hAnsi="Garamond" w:cs="Arial"/>
          <w:b/>
          <w:sz w:val="23"/>
          <w:szCs w:val="23"/>
        </w:rPr>
        <w:t xml:space="preserve">PRESUNTO INFRACTOR: </w:t>
      </w:r>
      <w:r w:rsidRPr="00DA1535">
        <w:rPr>
          <w:rFonts w:ascii="Garamond" w:hAnsi="Garamond" w:cs="Arial"/>
          <w:b/>
          <w:sz w:val="23"/>
          <w:szCs w:val="23"/>
        </w:rPr>
        <w:tab/>
      </w:r>
      <w:r w:rsidR="001E6ED5" w:rsidRPr="001E6ED5">
        <w:rPr>
          <w:rFonts w:ascii="Garamond" w:hAnsi="Garamond" w:cs="Arial"/>
          <w:b/>
          <w:sz w:val="23"/>
          <w:szCs w:val="23"/>
          <w:lang w:val="es-CO"/>
        </w:rPr>
        <w:t>BLANCA EDY LOPEZ NEIRA</w:t>
      </w:r>
    </w:p>
    <w:p w:rsidR="00DA1535" w:rsidRPr="00DA1535" w:rsidRDefault="00DA1535" w:rsidP="00DA153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lang w:val="es-CO"/>
        </w:rPr>
      </w:pPr>
      <w:r w:rsidRPr="00DA1535">
        <w:rPr>
          <w:rFonts w:ascii="Garamond" w:hAnsi="Garamond" w:cs="Arial"/>
          <w:b/>
          <w:sz w:val="23"/>
          <w:szCs w:val="23"/>
          <w:lang w:val="es-CO"/>
        </w:rPr>
        <w:t xml:space="preserve">ASUNTO: </w:t>
      </w:r>
      <w:r w:rsidRPr="00DA1535">
        <w:rPr>
          <w:rFonts w:ascii="Garamond" w:hAnsi="Garamond" w:cs="Arial"/>
          <w:b/>
          <w:sz w:val="23"/>
          <w:szCs w:val="23"/>
          <w:lang w:val="es-CO"/>
        </w:rPr>
        <w:tab/>
      </w:r>
      <w:r w:rsidRPr="00DA1535">
        <w:rPr>
          <w:rFonts w:ascii="Garamond" w:hAnsi="Garamond" w:cs="Arial"/>
          <w:b/>
          <w:sz w:val="23"/>
          <w:szCs w:val="23"/>
          <w:lang w:val="es-CO"/>
        </w:rPr>
        <w:tab/>
      </w:r>
      <w:r w:rsidRPr="00DA1535">
        <w:rPr>
          <w:rFonts w:ascii="Garamond" w:hAnsi="Garamond" w:cs="Arial"/>
          <w:b/>
          <w:sz w:val="23"/>
          <w:szCs w:val="23"/>
          <w:lang w:val="es-CO"/>
        </w:rPr>
        <w:tab/>
        <w:t xml:space="preserve"> </w:t>
      </w:r>
      <w:r w:rsidRPr="00DA1535">
        <w:rPr>
          <w:rFonts w:ascii="Garamond" w:hAnsi="Garamond" w:cs="Arial"/>
          <w:b/>
          <w:sz w:val="23"/>
          <w:szCs w:val="23"/>
          <w:lang w:val="es-CO"/>
        </w:rPr>
        <w:tab/>
        <w:t>ARTICULO 135 # 1 DE LA LEY 1801 DE 201</w:t>
      </w:r>
      <w:r w:rsidRPr="00DA1535">
        <w:rPr>
          <w:rFonts w:ascii="Garamond" w:hAnsi="Garamond" w:cs="Arial"/>
          <w:b/>
          <w:bCs/>
          <w:sz w:val="23"/>
          <w:szCs w:val="23"/>
          <w:lang w:val="es-CO"/>
        </w:rPr>
        <w:t>6</w:t>
      </w:r>
    </w:p>
    <w:p w:rsidR="00DA1535" w:rsidRPr="00DA1535" w:rsidRDefault="00DA1535" w:rsidP="00DA1535">
      <w:pPr>
        <w:spacing w:line="240" w:lineRule="auto"/>
        <w:jc w:val="both"/>
        <w:rPr>
          <w:rFonts w:ascii="Garamond" w:hAnsi="Garamond" w:cs="Arial"/>
          <w:sz w:val="23"/>
          <w:szCs w:val="23"/>
          <w:lang w:val="es-CO"/>
        </w:rPr>
      </w:pPr>
      <w:r w:rsidRPr="00DA1535">
        <w:rPr>
          <w:rFonts w:ascii="Garamond" w:hAnsi="Garamond" w:cs="Arial"/>
          <w:b/>
          <w:sz w:val="23"/>
          <w:szCs w:val="23"/>
          <w:lang w:val="es-CO"/>
        </w:rPr>
        <w:t xml:space="preserve">                                                                                                                                                                                                      </w:t>
      </w:r>
      <w:r w:rsidRPr="00DA1535">
        <w:rPr>
          <w:rFonts w:ascii="Garamond" w:hAnsi="Garamond" w:cs="Arial"/>
          <w:sz w:val="23"/>
          <w:szCs w:val="23"/>
          <w:lang w:val="es-CO"/>
        </w:rPr>
        <w:t xml:space="preserve">En Bogotá D.C. a los </w:t>
      </w:r>
      <w:r w:rsidR="001E6ED5">
        <w:rPr>
          <w:rFonts w:ascii="Garamond" w:hAnsi="Garamond" w:cs="Arial"/>
          <w:sz w:val="23"/>
          <w:szCs w:val="23"/>
          <w:lang w:val="es-CO"/>
        </w:rPr>
        <w:t>tres</w:t>
      </w:r>
      <w:r w:rsidRPr="00DA1535">
        <w:rPr>
          <w:rFonts w:ascii="Garamond" w:hAnsi="Garamond" w:cs="Arial"/>
          <w:sz w:val="23"/>
          <w:szCs w:val="23"/>
          <w:lang w:val="es-CO"/>
        </w:rPr>
        <w:t xml:space="preserve"> (0</w:t>
      </w:r>
      <w:r w:rsidR="002C4F22">
        <w:rPr>
          <w:rFonts w:ascii="Garamond" w:hAnsi="Garamond" w:cs="Arial"/>
          <w:sz w:val="23"/>
          <w:szCs w:val="23"/>
          <w:lang w:val="es-CO"/>
        </w:rPr>
        <w:t>3</w:t>
      </w:r>
      <w:r w:rsidRPr="00DA1535">
        <w:rPr>
          <w:rFonts w:ascii="Garamond" w:hAnsi="Garamond" w:cs="Arial"/>
          <w:sz w:val="23"/>
          <w:szCs w:val="23"/>
          <w:lang w:val="es-CO"/>
        </w:rPr>
        <w:t xml:space="preserve">) días del mes de junio de dos mil veintiséis (2026) hora 08:00 a. m., la suscrita Inspectora </w:t>
      </w:r>
      <w:r w:rsidRPr="00DA1535">
        <w:rPr>
          <w:rFonts w:ascii="Garamond" w:hAnsi="Garamond" w:cs="Arial"/>
          <w:sz w:val="23"/>
          <w:szCs w:val="23"/>
        </w:rPr>
        <w:t>5 “</w:t>
      </w:r>
      <w:r w:rsidRPr="00DA1535">
        <w:rPr>
          <w:rFonts w:ascii="Garamond" w:hAnsi="Garamond"/>
          <w:sz w:val="23"/>
          <w:szCs w:val="23"/>
          <w:lang w:eastAsia="es-CO"/>
        </w:rPr>
        <w:t xml:space="preserve">D” Encargada </w:t>
      </w:r>
      <w:r w:rsidRPr="00DA1535">
        <w:rPr>
          <w:rFonts w:ascii="Garamond" w:hAnsi="Garamond" w:cs="Arial"/>
          <w:sz w:val="23"/>
          <w:szCs w:val="23"/>
          <w:lang w:val="es-CO"/>
        </w:rPr>
        <w:t xml:space="preserve">Distrital de Policía, en compañía de la Dr. </w:t>
      </w:r>
      <w:r w:rsidR="001E6ED5">
        <w:rPr>
          <w:rFonts w:ascii="Garamond" w:hAnsi="Garamond" w:cs="Arial"/>
          <w:b/>
          <w:bCs/>
          <w:sz w:val="23"/>
          <w:szCs w:val="23"/>
          <w:lang w:val="es-CO"/>
        </w:rPr>
        <w:t>FABIAN LÓPEZ UMAÑA</w:t>
      </w:r>
      <w:r w:rsidRPr="00DA1535">
        <w:rPr>
          <w:rFonts w:ascii="Garamond" w:hAnsi="Garamond" w:cs="Arial"/>
          <w:sz w:val="23"/>
          <w:szCs w:val="23"/>
          <w:lang w:val="es-CO"/>
        </w:rPr>
        <w:t>, Profesional de Apoyo de la Inspección 5D, se constituye en Audiencia Pública de conformidad a lo ordenado en Auto del 19 de diciembre de 2025, por la conducta regulada en el artículo 135.1 de la Ley 1801 de 2016 del Código Nacional de Seguridad y Convivencia Ciudadana, “</w:t>
      </w:r>
      <w:r w:rsidRPr="00DA1535">
        <w:rPr>
          <w:rFonts w:ascii="Garamond" w:hAnsi="Garamond" w:cs="Arial"/>
          <w:bCs/>
          <w:sz w:val="23"/>
          <w:szCs w:val="23"/>
          <w:lang w:val="es-CO"/>
        </w:rPr>
        <w:t>Comportamientos contrarios a la Integridad Urbanística”</w:t>
      </w:r>
      <w:r w:rsidRPr="00DA1535">
        <w:rPr>
          <w:rFonts w:ascii="Garamond" w:hAnsi="Garamond" w:cs="Arial"/>
          <w:sz w:val="23"/>
          <w:szCs w:val="23"/>
          <w:lang w:val="es-CO"/>
        </w:rPr>
        <w:t xml:space="preserve">. </w:t>
      </w:r>
    </w:p>
    <w:p w:rsidR="007223B7" w:rsidRPr="00C56CFB" w:rsidRDefault="007223B7" w:rsidP="007223B7">
      <w:pPr>
        <w:spacing w:line="240" w:lineRule="auto"/>
        <w:jc w:val="both"/>
        <w:rPr>
          <w:rFonts w:ascii="Garamond" w:hAnsi="Garamond" w:cs="Arial"/>
          <w:iCs/>
          <w:sz w:val="22"/>
          <w:szCs w:val="22"/>
          <w:lang w:val="es-CO"/>
        </w:rPr>
      </w:pPr>
      <w:r w:rsidRPr="00C56CFB">
        <w:rPr>
          <w:rFonts w:ascii="Garamond" w:hAnsi="Garamond" w:cs="Arial"/>
          <w:sz w:val="22"/>
          <w:szCs w:val="22"/>
          <w:lang w:val="es-CO"/>
        </w:rPr>
        <w:t>En este estado de la diligencia se deja constancia de la comparecencia de</w:t>
      </w:r>
      <w:r w:rsidRPr="00C56CFB">
        <w:rPr>
          <w:rFonts w:ascii="Garamond" w:hAnsi="Garamond" w:cs="Arial"/>
          <w:sz w:val="22"/>
          <w:szCs w:val="22"/>
          <w:lang w:val="es-CO"/>
        </w:rPr>
        <w:t xml:space="preserve"> </w:t>
      </w:r>
      <w:r w:rsidRPr="00C56CFB">
        <w:rPr>
          <w:rFonts w:ascii="Garamond" w:hAnsi="Garamond" w:cs="Arial"/>
          <w:sz w:val="22"/>
          <w:szCs w:val="22"/>
          <w:lang w:val="es-CO"/>
        </w:rPr>
        <w:t xml:space="preserve">la señora </w:t>
      </w:r>
      <w:r w:rsidRPr="00C56CFB">
        <w:rPr>
          <w:rFonts w:ascii="Garamond" w:hAnsi="Garamond" w:cs="Arial"/>
          <w:b/>
          <w:sz w:val="22"/>
          <w:szCs w:val="22"/>
          <w:lang w:val="es-CO"/>
        </w:rPr>
        <w:t>BLANCA EDY LOPEZ NEIRA,</w:t>
      </w:r>
      <w:r w:rsidRPr="00C56CFB">
        <w:rPr>
          <w:rFonts w:ascii="Garamond" w:hAnsi="Garamond" w:cs="Arial"/>
          <w:sz w:val="22"/>
          <w:szCs w:val="22"/>
          <w:lang w:val="es-CO"/>
        </w:rPr>
        <w:t xml:space="preserve"> identificada con cédula de ciudadanía No. </w:t>
      </w:r>
      <w:r w:rsidRPr="002C4F22">
        <w:rPr>
          <w:rFonts w:ascii="Garamond" w:hAnsi="Garamond" w:cs="Arial"/>
          <w:b/>
          <w:sz w:val="22"/>
          <w:szCs w:val="22"/>
          <w:lang w:val="es-CO"/>
        </w:rPr>
        <w:t>21.013.358 de Tocaima – Cundinamarca,</w:t>
      </w:r>
      <w:r w:rsidRPr="00C56CFB">
        <w:rPr>
          <w:rFonts w:ascii="Garamond" w:hAnsi="Garamond" w:cs="Arial"/>
          <w:sz w:val="22"/>
          <w:szCs w:val="22"/>
          <w:lang w:val="es-CO"/>
        </w:rPr>
        <w:t xml:space="preserve"> en calidad de presunt</w:t>
      </w:r>
      <w:r w:rsidRPr="00C56CFB">
        <w:rPr>
          <w:rFonts w:ascii="Garamond" w:hAnsi="Garamond" w:cs="Arial"/>
          <w:sz w:val="22"/>
          <w:szCs w:val="22"/>
          <w:lang w:val="es-CO"/>
        </w:rPr>
        <w:t>a</w:t>
      </w:r>
      <w:r w:rsidRPr="00C56CFB">
        <w:rPr>
          <w:rFonts w:ascii="Garamond" w:hAnsi="Garamond" w:cs="Arial"/>
          <w:sz w:val="22"/>
          <w:szCs w:val="22"/>
          <w:lang w:val="es-CO"/>
        </w:rPr>
        <w:t xml:space="preserve"> infractor</w:t>
      </w:r>
      <w:r w:rsidRPr="00C56CFB">
        <w:rPr>
          <w:rFonts w:ascii="Garamond" w:hAnsi="Garamond" w:cs="Arial"/>
          <w:sz w:val="22"/>
          <w:szCs w:val="22"/>
          <w:lang w:val="es-CO"/>
        </w:rPr>
        <w:t>a</w:t>
      </w:r>
      <w:r w:rsidR="002C4F22">
        <w:rPr>
          <w:rFonts w:ascii="Garamond" w:hAnsi="Garamond" w:cs="Arial"/>
          <w:sz w:val="22"/>
          <w:szCs w:val="22"/>
          <w:lang w:val="es-CO"/>
        </w:rPr>
        <w:t xml:space="preserve">, </w:t>
      </w:r>
      <w:r w:rsidR="002C4F22" w:rsidRPr="00C56CFB">
        <w:rPr>
          <w:rFonts w:ascii="Garamond" w:hAnsi="Garamond" w:cs="Arial"/>
          <w:bCs/>
          <w:sz w:val="22"/>
          <w:szCs w:val="22"/>
          <w:lang w:val="es-CO"/>
        </w:rPr>
        <w:t>para notificaciones electrónicas</w:t>
      </w:r>
      <w:r w:rsidR="002C4F22">
        <w:rPr>
          <w:rFonts w:ascii="Garamond" w:hAnsi="Garamond" w:cs="Arial"/>
          <w:bCs/>
          <w:sz w:val="22"/>
          <w:szCs w:val="22"/>
          <w:lang w:val="es-CO"/>
        </w:rPr>
        <w:t xml:space="preserve"> </w:t>
      </w:r>
      <w:hyperlink r:id="rId6" w:history="1">
        <w:r w:rsidR="002C4F22" w:rsidRPr="009B37A6">
          <w:rPr>
            <w:rStyle w:val="Hipervnculo"/>
            <w:rFonts w:ascii="Garamond" w:hAnsi="Garamond" w:cs="Arial"/>
            <w:bCs/>
            <w:sz w:val="22"/>
            <w:szCs w:val="22"/>
            <w:lang w:val="es-CO"/>
          </w:rPr>
          <w:t>alexalop@351@gmail.com</w:t>
        </w:r>
      </w:hyperlink>
      <w:r w:rsidR="002C4F22">
        <w:rPr>
          <w:rFonts w:ascii="Garamond" w:hAnsi="Garamond" w:cs="Arial"/>
          <w:bCs/>
          <w:sz w:val="22"/>
          <w:szCs w:val="22"/>
          <w:lang w:val="es-CO"/>
        </w:rPr>
        <w:t xml:space="preserve"> </w:t>
      </w:r>
      <w:r w:rsidRPr="00C56CFB">
        <w:rPr>
          <w:rFonts w:ascii="Garamond" w:hAnsi="Garamond" w:cs="Arial"/>
          <w:bCs/>
          <w:sz w:val="22"/>
          <w:szCs w:val="22"/>
          <w:lang w:val="es-CO"/>
        </w:rPr>
        <w:t>y el querell</w:t>
      </w:r>
      <w:r w:rsidR="002C4F22">
        <w:rPr>
          <w:rFonts w:ascii="Garamond" w:hAnsi="Garamond" w:cs="Arial"/>
          <w:bCs/>
          <w:sz w:val="22"/>
          <w:szCs w:val="22"/>
          <w:lang w:val="es-CO"/>
        </w:rPr>
        <w:t>ante</w:t>
      </w:r>
      <w:r w:rsidRPr="00C56CFB">
        <w:rPr>
          <w:rFonts w:ascii="Garamond" w:hAnsi="Garamond" w:cs="Arial"/>
          <w:bCs/>
          <w:sz w:val="22"/>
          <w:szCs w:val="22"/>
          <w:lang w:val="es-CO"/>
        </w:rPr>
        <w:t xml:space="preserve"> </w:t>
      </w:r>
      <w:r w:rsidRPr="00C56CFB">
        <w:rPr>
          <w:rFonts w:ascii="Garamond" w:hAnsi="Garamond" w:cs="Arial"/>
          <w:sz w:val="22"/>
          <w:szCs w:val="22"/>
          <w:lang w:val="es-CO"/>
        </w:rPr>
        <w:t xml:space="preserve">la </w:t>
      </w:r>
      <w:r w:rsidRPr="00C56CFB">
        <w:rPr>
          <w:rFonts w:ascii="Garamond" w:hAnsi="Garamond" w:cs="Arial"/>
          <w:b/>
          <w:sz w:val="22"/>
          <w:szCs w:val="22"/>
          <w:lang w:val="es-CO"/>
        </w:rPr>
        <w:t>Dra. CAROLINA MUJICA BENAVIDES,</w:t>
      </w:r>
      <w:r w:rsidRPr="00C56CFB">
        <w:rPr>
          <w:rFonts w:ascii="Garamond" w:hAnsi="Garamond" w:cs="Arial"/>
          <w:sz w:val="22"/>
          <w:szCs w:val="22"/>
          <w:lang w:val="es-CO"/>
        </w:rPr>
        <w:t xml:space="preserve">  identificada con cédula de ciudadanía No. </w:t>
      </w:r>
      <w:r w:rsidRPr="002C4F22">
        <w:rPr>
          <w:rFonts w:ascii="Garamond" w:hAnsi="Garamond" w:cs="Arial"/>
          <w:b/>
          <w:sz w:val="22"/>
          <w:szCs w:val="22"/>
          <w:lang w:val="es-CO"/>
        </w:rPr>
        <w:t>1.098.674.309 de Bucaramanga,</w:t>
      </w:r>
      <w:r w:rsidRPr="00C56CFB">
        <w:rPr>
          <w:rFonts w:ascii="Garamond" w:hAnsi="Garamond" w:cs="Arial"/>
          <w:sz w:val="22"/>
          <w:szCs w:val="22"/>
          <w:lang w:val="es-CO"/>
        </w:rPr>
        <w:t xml:space="preserve"> con </w:t>
      </w:r>
      <w:r w:rsidRPr="002C4F22">
        <w:rPr>
          <w:rFonts w:ascii="Garamond" w:hAnsi="Garamond" w:cs="Arial"/>
          <w:b/>
          <w:sz w:val="22"/>
          <w:szCs w:val="22"/>
          <w:lang w:val="es-CO"/>
        </w:rPr>
        <w:t>Tarjeta Profesional No. 232588 del Consejo Superior de la Judicatura,</w:t>
      </w:r>
      <w:r w:rsidRPr="00C56CFB">
        <w:rPr>
          <w:rFonts w:ascii="Garamond" w:hAnsi="Garamond" w:cs="Arial"/>
          <w:sz w:val="22"/>
          <w:szCs w:val="22"/>
          <w:lang w:val="es-CO"/>
        </w:rPr>
        <w:t xml:space="preserve"> </w:t>
      </w:r>
      <w:r w:rsidRPr="002C4F22">
        <w:rPr>
          <w:rFonts w:ascii="Garamond" w:hAnsi="Garamond" w:cs="Arial"/>
          <w:b/>
          <w:sz w:val="22"/>
          <w:szCs w:val="22"/>
          <w:lang w:val="es-CO"/>
        </w:rPr>
        <w:t>en representación del Grupo de Energía de Bogotá – ENLAZA,</w:t>
      </w:r>
      <w:r w:rsidRPr="00C56CFB">
        <w:rPr>
          <w:rFonts w:ascii="Garamond" w:hAnsi="Garamond" w:cs="Arial"/>
          <w:sz w:val="22"/>
          <w:szCs w:val="22"/>
          <w:lang w:val="es-CO"/>
        </w:rPr>
        <w:t xml:space="preserve"> </w:t>
      </w:r>
      <w:r w:rsidRPr="00C56CFB">
        <w:rPr>
          <w:rFonts w:ascii="Garamond" w:hAnsi="Garamond" w:cs="Arial"/>
          <w:bCs/>
          <w:sz w:val="22"/>
          <w:szCs w:val="22"/>
          <w:lang w:val="es-CO"/>
        </w:rPr>
        <w:t>para notificaciones electrónicas</w:t>
      </w:r>
      <w:r w:rsidRPr="00C56CFB">
        <w:rPr>
          <w:rFonts w:ascii="Garamond" w:hAnsi="Garamond" w:cs="Arial"/>
          <w:bCs/>
          <w:sz w:val="22"/>
          <w:szCs w:val="22"/>
          <w:lang w:val="es-CO"/>
        </w:rPr>
        <w:t xml:space="preserve"> </w:t>
      </w:r>
      <w:hyperlink r:id="rId7" w:history="1">
        <w:r w:rsidRPr="00C56CFB">
          <w:rPr>
            <w:rStyle w:val="Hipervnculo"/>
            <w:rFonts w:ascii="Garamond" w:hAnsi="Garamond" w:cs="Arial"/>
            <w:bCs/>
            <w:sz w:val="22"/>
            <w:szCs w:val="22"/>
            <w:lang w:val="es-CO"/>
          </w:rPr>
          <w:t>cmujica@enlaza.red</w:t>
        </w:r>
      </w:hyperlink>
      <w:r w:rsidRPr="00C56CFB">
        <w:rPr>
          <w:rFonts w:ascii="Garamond" w:hAnsi="Garamond" w:cs="Arial"/>
          <w:b/>
          <w:bCs/>
          <w:sz w:val="22"/>
          <w:szCs w:val="22"/>
          <w:lang w:val="es-CO"/>
        </w:rPr>
        <w:t xml:space="preserve">; </w:t>
      </w:r>
      <w:r w:rsidRPr="00C56CFB">
        <w:rPr>
          <w:rFonts w:ascii="Garamond" w:hAnsi="Garamond" w:cs="Arial"/>
          <w:sz w:val="22"/>
          <w:szCs w:val="22"/>
          <w:lang w:val="es-CO"/>
        </w:rPr>
        <w:t xml:space="preserve">Acto seguido, </w:t>
      </w:r>
      <w:r w:rsidRPr="00C56CFB">
        <w:rPr>
          <w:rFonts w:ascii="Garamond" w:hAnsi="Garamond" w:cs="Arial"/>
          <w:sz w:val="22"/>
          <w:szCs w:val="22"/>
          <w:lang w:val="es-CO"/>
        </w:rPr>
        <w:t xml:space="preserve">este Despacho le da a conocer a la presunta parte infractora si tiene conocimiento de la presente querella y se le da el uso de la </w:t>
      </w:r>
      <w:r w:rsidRPr="00C56CFB">
        <w:rPr>
          <w:rFonts w:ascii="Garamond" w:hAnsi="Garamond" w:cs="Arial"/>
          <w:sz w:val="22"/>
          <w:szCs w:val="22"/>
          <w:lang w:val="es-CO"/>
        </w:rPr>
        <w:t>palabra quien manifiesta lo siguiente</w:t>
      </w:r>
      <w:r w:rsidRPr="00C56CFB">
        <w:rPr>
          <w:rFonts w:ascii="Garamond" w:hAnsi="Garamond" w:cs="Arial"/>
          <w:i/>
          <w:iCs/>
          <w:sz w:val="22"/>
          <w:szCs w:val="22"/>
          <w:lang w:val="es-CO"/>
        </w:rPr>
        <w:t>: “</w:t>
      </w:r>
      <w:r w:rsidR="0094289A" w:rsidRPr="00C56CFB">
        <w:rPr>
          <w:rFonts w:ascii="Garamond" w:hAnsi="Garamond" w:cs="Arial"/>
          <w:i/>
          <w:iCs/>
          <w:sz w:val="22"/>
          <w:szCs w:val="22"/>
          <w:lang w:val="es-CO"/>
        </w:rPr>
        <w:t xml:space="preserve">Pues no </w:t>
      </w:r>
      <w:proofErr w:type="spellStart"/>
      <w:r w:rsidR="0094289A" w:rsidRPr="00C56CFB">
        <w:rPr>
          <w:rFonts w:ascii="Garamond" w:hAnsi="Garamond" w:cs="Arial"/>
          <w:i/>
          <w:iCs/>
          <w:sz w:val="22"/>
          <w:szCs w:val="22"/>
          <w:lang w:val="es-CO"/>
        </w:rPr>
        <w:t>sabia</w:t>
      </w:r>
      <w:proofErr w:type="spellEnd"/>
      <w:r w:rsidR="0094289A" w:rsidRPr="00C56CFB">
        <w:rPr>
          <w:rFonts w:ascii="Garamond" w:hAnsi="Garamond" w:cs="Arial"/>
          <w:i/>
          <w:iCs/>
          <w:sz w:val="22"/>
          <w:szCs w:val="22"/>
          <w:lang w:val="es-CO"/>
        </w:rPr>
        <w:t xml:space="preserve"> que estaba incumpliendo algo que no sabía, ya que en el tiempo que se construyó y cuando nos hicieron las escrituras no nos dijeron que estábamos incumpliendo, pero ya sabiendo mirar que se puede hacer.</w:t>
      </w:r>
      <w:r w:rsidRPr="00C56CFB">
        <w:rPr>
          <w:rFonts w:ascii="Garamond" w:hAnsi="Garamond" w:cs="Arial"/>
          <w:i/>
          <w:iCs/>
          <w:sz w:val="22"/>
          <w:szCs w:val="22"/>
          <w:lang w:val="es-CO"/>
        </w:rPr>
        <w:t>”</w:t>
      </w:r>
      <w:r w:rsidR="00943D53" w:rsidRPr="00C56CFB">
        <w:rPr>
          <w:rFonts w:ascii="Garamond" w:hAnsi="Garamond" w:cs="Arial"/>
          <w:i/>
          <w:iCs/>
          <w:sz w:val="22"/>
          <w:szCs w:val="22"/>
          <w:lang w:val="es-CO"/>
        </w:rPr>
        <w:t xml:space="preserve">, </w:t>
      </w:r>
      <w:r w:rsidR="00943D53" w:rsidRPr="002C4F22">
        <w:rPr>
          <w:rFonts w:ascii="Garamond" w:hAnsi="Garamond" w:cs="Arial"/>
          <w:b/>
          <w:iCs/>
          <w:sz w:val="22"/>
          <w:szCs w:val="22"/>
          <w:lang w:val="es-CO"/>
        </w:rPr>
        <w:t>PREGUNTA:</w:t>
      </w:r>
      <w:r w:rsidR="00943D53" w:rsidRPr="00C56CFB">
        <w:rPr>
          <w:rFonts w:ascii="Garamond" w:hAnsi="Garamond" w:cs="Arial"/>
          <w:iCs/>
          <w:sz w:val="22"/>
          <w:szCs w:val="22"/>
          <w:lang w:val="es-CO"/>
        </w:rPr>
        <w:t xml:space="preserve"> tiene algo mas que agregar a esta diligencia, </w:t>
      </w:r>
      <w:r w:rsidR="00943D53" w:rsidRPr="002C4F22">
        <w:rPr>
          <w:rFonts w:ascii="Garamond" w:hAnsi="Garamond" w:cs="Arial"/>
          <w:b/>
          <w:iCs/>
          <w:sz w:val="22"/>
          <w:szCs w:val="22"/>
          <w:lang w:val="es-CO"/>
        </w:rPr>
        <w:t>RESPUESTA</w:t>
      </w:r>
      <w:r w:rsidR="00943D53" w:rsidRPr="00C56CFB">
        <w:rPr>
          <w:rFonts w:ascii="Garamond" w:hAnsi="Garamond" w:cs="Arial"/>
          <w:i/>
          <w:iCs/>
          <w:sz w:val="22"/>
          <w:szCs w:val="22"/>
          <w:lang w:val="es-CO"/>
        </w:rPr>
        <w:t>“Solicito se haga visita y esperar que sale de la visita”</w:t>
      </w:r>
      <w:r w:rsidR="00943D53" w:rsidRPr="00C56CFB">
        <w:rPr>
          <w:rFonts w:ascii="Garamond" w:hAnsi="Garamond" w:cs="Arial"/>
          <w:iCs/>
          <w:sz w:val="22"/>
          <w:szCs w:val="22"/>
          <w:lang w:val="es-CO"/>
        </w:rPr>
        <w:t>.</w:t>
      </w:r>
    </w:p>
    <w:p w:rsidR="00943D53" w:rsidRDefault="00AD40B2" w:rsidP="00DA1535">
      <w:pPr>
        <w:spacing w:line="240" w:lineRule="auto"/>
        <w:jc w:val="both"/>
        <w:rPr>
          <w:rFonts w:ascii="Garamond" w:hAnsi="Garamond" w:cs="Arial"/>
          <w:sz w:val="23"/>
          <w:szCs w:val="23"/>
          <w:lang w:val="es-CO"/>
        </w:rPr>
      </w:pPr>
      <w:r>
        <w:rPr>
          <w:rFonts w:ascii="Garamond" w:hAnsi="Garamond" w:cs="Arial"/>
          <w:sz w:val="23"/>
          <w:szCs w:val="23"/>
          <w:lang w:val="es-CO"/>
        </w:rPr>
        <w:t xml:space="preserve">Aunado a lo anterior, y una vez conocida la manifestación de la señora </w:t>
      </w:r>
      <w:r w:rsidRPr="002C4F22">
        <w:rPr>
          <w:rFonts w:ascii="Garamond" w:hAnsi="Garamond" w:cs="Arial"/>
          <w:sz w:val="23"/>
          <w:szCs w:val="23"/>
          <w:lang w:val="es-CO"/>
        </w:rPr>
        <w:t>BLANCA EDY LOPEZ NEIRA</w:t>
      </w:r>
      <w:r w:rsidRPr="002C4F22">
        <w:rPr>
          <w:rFonts w:ascii="Garamond" w:hAnsi="Garamond" w:cs="Arial"/>
          <w:b/>
          <w:sz w:val="23"/>
          <w:szCs w:val="23"/>
          <w:lang w:val="es-CO"/>
        </w:rPr>
        <w:t xml:space="preserve">, la Dra. </w:t>
      </w:r>
      <w:r w:rsidRPr="002C4F22">
        <w:rPr>
          <w:rFonts w:ascii="Garamond" w:hAnsi="Garamond" w:cs="Arial"/>
          <w:b/>
          <w:sz w:val="23"/>
          <w:szCs w:val="23"/>
          <w:lang w:val="es-CO"/>
        </w:rPr>
        <w:t>CAROLINA MUJICA BENAVIDES</w:t>
      </w:r>
      <w:r w:rsidRPr="002C4F22">
        <w:rPr>
          <w:rFonts w:ascii="Garamond" w:hAnsi="Garamond" w:cs="Arial"/>
          <w:b/>
          <w:sz w:val="23"/>
          <w:szCs w:val="23"/>
          <w:lang w:val="es-CO"/>
        </w:rPr>
        <w:t>,</w:t>
      </w:r>
      <w:r>
        <w:rPr>
          <w:rFonts w:ascii="Garamond" w:hAnsi="Garamond" w:cs="Arial"/>
          <w:sz w:val="23"/>
          <w:szCs w:val="23"/>
          <w:lang w:val="es-CO"/>
        </w:rPr>
        <w:t xml:space="preserve"> solicita la palabra quien manifiesta lo siguiente: </w:t>
      </w:r>
      <w:r w:rsidRPr="00943D53">
        <w:rPr>
          <w:rFonts w:ascii="Garamond" w:hAnsi="Garamond" w:cs="Arial"/>
          <w:i/>
          <w:sz w:val="23"/>
          <w:szCs w:val="23"/>
          <w:lang w:val="es-CO"/>
        </w:rPr>
        <w:t xml:space="preserve">“Que en calidad de apoderada de Grupo </w:t>
      </w:r>
      <w:r w:rsidR="00943D53" w:rsidRPr="00943D53">
        <w:rPr>
          <w:rFonts w:ascii="Garamond" w:hAnsi="Garamond" w:cs="Arial"/>
          <w:i/>
          <w:sz w:val="23"/>
          <w:szCs w:val="23"/>
          <w:lang w:val="es-CO"/>
        </w:rPr>
        <w:t>Energía</w:t>
      </w:r>
      <w:r w:rsidRPr="00943D53">
        <w:rPr>
          <w:rFonts w:ascii="Garamond" w:hAnsi="Garamond" w:cs="Arial"/>
          <w:i/>
          <w:sz w:val="23"/>
          <w:szCs w:val="23"/>
          <w:lang w:val="es-CO"/>
        </w:rPr>
        <w:t xml:space="preserve"> de Bogotá, incorporo al expediente el escrito de querella por comportamientos contrarios a la integridad urbanística en infraestructura de </w:t>
      </w:r>
      <w:r w:rsidR="00943D53" w:rsidRPr="00943D53">
        <w:rPr>
          <w:rFonts w:ascii="Garamond" w:hAnsi="Garamond" w:cs="Arial"/>
          <w:i/>
          <w:sz w:val="23"/>
          <w:szCs w:val="23"/>
          <w:lang w:val="es-CO"/>
        </w:rPr>
        <w:t>servicios</w:t>
      </w:r>
      <w:r w:rsidRPr="00943D53">
        <w:rPr>
          <w:rFonts w:ascii="Garamond" w:hAnsi="Garamond" w:cs="Arial"/>
          <w:i/>
          <w:sz w:val="23"/>
          <w:szCs w:val="23"/>
          <w:lang w:val="es-CO"/>
        </w:rPr>
        <w:t xml:space="preserve"> públicos y riesgo eléctrico, </w:t>
      </w:r>
      <w:r w:rsidR="00943D53" w:rsidRPr="00943D53">
        <w:rPr>
          <w:rFonts w:ascii="Garamond" w:hAnsi="Garamond" w:cs="Arial"/>
          <w:i/>
          <w:sz w:val="23"/>
          <w:szCs w:val="23"/>
          <w:lang w:val="es-CO"/>
        </w:rPr>
        <w:t>así</w:t>
      </w:r>
      <w:r w:rsidRPr="00943D53">
        <w:rPr>
          <w:rFonts w:ascii="Garamond" w:hAnsi="Garamond" w:cs="Arial"/>
          <w:i/>
          <w:sz w:val="23"/>
          <w:szCs w:val="23"/>
          <w:lang w:val="es-CO"/>
        </w:rPr>
        <w:t xml:space="preserve"> mismo el plano </w:t>
      </w:r>
      <w:r w:rsidR="00943D53" w:rsidRPr="00943D53">
        <w:rPr>
          <w:rFonts w:ascii="Garamond" w:hAnsi="Garamond" w:cs="Arial"/>
          <w:i/>
          <w:sz w:val="23"/>
          <w:szCs w:val="23"/>
          <w:lang w:val="es-CO"/>
        </w:rPr>
        <w:t>el</w:t>
      </w:r>
      <w:r w:rsidRPr="00943D53">
        <w:rPr>
          <w:rFonts w:ascii="Garamond" w:hAnsi="Garamond" w:cs="Arial"/>
          <w:i/>
          <w:sz w:val="23"/>
          <w:szCs w:val="23"/>
          <w:lang w:val="es-CO"/>
        </w:rPr>
        <w:t xml:space="preserve"> cual </w:t>
      </w:r>
      <w:r w:rsidR="00943D53" w:rsidRPr="00943D53">
        <w:rPr>
          <w:rFonts w:ascii="Garamond" w:hAnsi="Garamond" w:cs="Arial"/>
          <w:i/>
          <w:sz w:val="23"/>
          <w:szCs w:val="23"/>
          <w:lang w:val="es-CO"/>
        </w:rPr>
        <w:t>visualiza</w:t>
      </w:r>
      <w:r w:rsidRPr="00943D53">
        <w:rPr>
          <w:rFonts w:ascii="Garamond" w:hAnsi="Garamond" w:cs="Arial"/>
          <w:i/>
          <w:sz w:val="23"/>
          <w:szCs w:val="23"/>
          <w:lang w:val="es-CO"/>
        </w:rPr>
        <w:t xml:space="preserve"> las coordenas equivalentes a la infracción de la franja eléctrica, en estos términos solicito a la autoridad dar continuidad al </w:t>
      </w:r>
      <w:r w:rsidR="00943D53" w:rsidRPr="00943D53">
        <w:rPr>
          <w:rFonts w:ascii="Garamond" w:hAnsi="Garamond" w:cs="Arial"/>
          <w:i/>
          <w:sz w:val="23"/>
          <w:szCs w:val="23"/>
          <w:lang w:val="es-CO"/>
        </w:rPr>
        <w:t>trámite</w:t>
      </w:r>
      <w:r w:rsidRPr="00943D53">
        <w:rPr>
          <w:rFonts w:ascii="Garamond" w:hAnsi="Garamond" w:cs="Arial"/>
          <w:i/>
          <w:sz w:val="23"/>
          <w:szCs w:val="23"/>
          <w:lang w:val="es-CO"/>
        </w:rPr>
        <w:t xml:space="preserve"> </w:t>
      </w:r>
      <w:r w:rsidR="00943D53" w:rsidRPr="00943D53">
        <w:rPr>
          <w:rFonts w:ascii="Garamond" w:hAnsi="Garamond" w:cs="Arial"/>
          <w:i/>
          <w:sz w:val="23"/>
          <w:szCs w:val="23"/>
          <w:lang w:val="es-CO"/>
        </w:rPr>
        <w:t>relacionado</w:t>
      </w:r>
      <w:r w:rsidRPr="00943D53">
        <w:rPr>
          <w:rFonts w:ascii="Garamond" w:hAnsi="Garamond" w:cs="Arial"/>
          <w:i/>
          <w:sz w:val="23"/>
          <w:szCs w:val="23"/>
          <w:lang w:val="es-CO"/>
        </w:rPr>
        <w:t xml:space="preserve">, con la verificación técnica </w:t>
      </w:r>
      <w:r w:rsidR="00943D53" w:rsidRPr="00943D53">
        <w:rPr>
          <w:rFonts w:ascii="Garamond" w:hAnsi="Garamond" w:cs="Arial"/>
          <w:i/>
          <w:sz w:val="23"/>
          <w:szCs w:val="23"/>
          <w:lang w:val="es-CO"/>
        </w:rPr>
        <w:t>de lo expuesto en la querella; La presente audiencia se le explica al querellado técnicamente la infracción que actuañlermntr cursa por la existencia de la línea de transmisión nueva esperanza – zirco, siendo esta una franja protegida por las exigencias técnicas previstas en el RETIE, razón por la cual es necesario de la zona identificada en riesgo”</w:t>
      </w:r>
      <w:r w:rsidR="00943D53">
        <w:rPr>
          <w:rFonts w:ascii="Garamond" w:hAnsi="Garamond" w:cs="Arial"/>
          <w:sz w:val="23"/>
          <w:szCs w:val="23"/>
          <w:lang w:val="es-CO"/>
        </w:rPr>
        <w:t xml:space="preserve"> , </w:t>
      </w:r>
      <w:r w:rsidR="00943D53" w:rsidRPr="002C4F22">
        <w:rPr>
          <w:rFonts w:ascii="Garamond" w:hAnsi="Garamond" w:cs="Arial"/>
          <w:b/>
          <w:iCs/>
          <w:sz w:val="24"/>
          <w:szCs w:val="24"/>
          <w:lang w:val="es-CO"/>
        </w:rPr>
        <w:t>PREGUNTA:</w:t>
      </w:r>
      <w:r w:rsidR="00943D53">
        <w:rPr>
          <w:rFonts w:ascii="Garamond" w:hAnsi="Garamond" w:cs="Arial"/>
          <w:iCs/>
          <w:sz w:val="24"/>
          <w:szCs w:val="24"/>
          <w:lang w:val="es-CO"/>
        </w:rPr>
        <w:t xml:space="preserve"> </w:t>
      </w:r>
      <w:r w:rsidR="00943D53">
        <w:rPr>
          <w:rFonts w:ascii="Garamond" w:hAnsi="Garamond" w:cs="Arial"/>
          <w:iCs/>
          <w:sz w:val="24"/>
          <w:szCs w:val="24"/>
          <w:lang w:val="es-CO"/>
        </w:rPr>
        <w:t xml:space="preserve">Dra. Carolina, </w:t>
      </w:r>
      <w:r w:rsidR="00943D53">
        <w:rPr>
          <w:rFonts w:ascii="Garamond" w:hAnsi="Garamond" w:cs="Arial"/>
          <w:iCs/>
          <w:sz w:val="24"/>
          <w:szCs w:val="24"/>
          <w:lang w:val="es-CO"/>
        </w:rPr>
        <w:t xml:space="preserve">tiene algo </w:t>
      </w:r>
      <w:proofErr w:type="spellStart"/>
      <w:r w:rsidR="00943D53">
        <w:rPr>
          <w:rFonts w:ascii="Garamond" w:hAnsi="Garamond" w:cs="Arial"/>
          <w:iCs/>
          <w:sz w:val="24"/>
          <w:szCs w:val="24"/>
          <w:lang w:val="es-CO"/>
        </w:rPr>
        <w:t>mas</w:t>
      </w:r>
      <w:proofErr w:type="spellEnd"/>
      <w:r w:rsidR="00943D53">
        <w:rPr>
          <w:rFonts w:ascii="Garamond" w:hAnsi="Garamond" w:cs="Arial"/>
          <w:iCs/>
          <w:sz w:val="24"/>
          <w:szCs w:val="24"/>
          <w:lang w:val="es-CO"/>
        </w:rPr>
        <w:t xml:space="preserve"> que agregar a esta diligencia</w:t>
      </w:r>
      <w:r w:rsidR="00C56CFB">
        <w:rPr>
          <w:rFonts w:ascii="Garamond" w:hAnsi="Garamond" w:cs="Arial"/>
          <w:iCs/>
          <w:sz w:val="24"/>
          <w:szCs w:val="24"/>
          <w:lang w:val="es-CO"/>
        </w:rPr>
        <w:t xml:space="preserve">, </w:t>
      </w:r>
      <w:r w:rsidR="00C56CFB" w:rsidRPr="002C4F22">
        <w:rPr>
          <w:rFonts w:ascii="Garamond" w:hAnsi="Garamond" w:cs="Arial"/>
          <w:b/>
          <w:iCs/>
          <w:sz w:val="24"/>
          <w:szCs w:val="24"/>
          <w:lang w:val="es-CO"/>
        </w:rPr>
        <w:t>RESPUESTA</w:t>
      </w:r>
      <w:r w:rsidR="00943D53" w:rsidRPr="002C4F22">
        <w:rPr>
          <w:rFonts w:ascii="Garamond" w:hAnsi="Garamond" w:cs="Arial"/>
          <w:b/>
          <w:iCs/>
          <w:sz w:val="24"/>
          <w:szCs w:val="24"/>
          <w:lang w:val="es-CO"/>
        </w:rPr>
        <w:t>:</w:t>
      </w:r>
      <w:r w:rsidR="00C56CFB">
        <w:rPr>
          <w:rFonts w:ascii="Garamond" w:hAnsi="Garamond" w:cs="Arial"/>
          <w:iCs/>
          <w:sz w:val="24"/>
          <w:szCs w:val="24"/>
          <w:lang w:val="es-CO"/>
        </w:rPr>
        <w:t xml:space="preserve"> </w:t>
      </w:r>
      <w:r w:rsidR="00C56CFB" w:rsidRPr="00C56CFB">
        <w:rPr>
          <w:rFonts w:ascii="Garamond" w:hAnsi="Garamond" w:cs="Arial"/>
          <w:i/>
          <w:iCs/>
          <w:sz w:val="24"/>
          <w:szCs w:val="24"/>
          <w:lang w:val="es-CO"/>
        </w:rPr>
        <w:t>“No tengo mas por decir”</w:t>
      </w:r>
    </w:p>
    <w:p w:rsidR="00C56CFB" w:rsidRPr="009303AC" w:rsidRDefault="00C56CFB" w:rsidP="00C56CFB">
      <w:pPr>
        <w:spacing w:line="240" w:lineRule="auto"/>
        <w:jc w:val="both"/>
        <w:rPr>
          <w:rFonts w:ascii="Garamond" w:hAnsi="Garamond" w:cs="Arial"/>
          <w:sz w:val="24"/>
          <w:szCs w:val="24"/>
          <w:lang w:val="es-CO"/>
        </w:rPr>
      </w:pPr>
      <w:r>
        <w:rPr>
          <w:rFonts w:ascii="Garamond" w:hAnsi="Garamond" w:cs="Arial"/>
          <w:sz w:val="24"/>
          <w:szCs w:val="24"/>
          <w:lang w:val="es-CO"/>
        </w:rPr>
        <w:t xml:space="preserve">Acto seguido se deja constancia del acompañamiento del Doctor </w:t>
      </w:r>
      <w:r w:rsidRPr="009303AC">
        <w:rPr>
          <w:rFonts w:ascii="Garamond" w:hAnsi="Garamond" w:cs="Arial"/>
          <w:b/>
          <w:bCs/>
          <w:sz w:val="24"/>
          <w:szCs w:val="24"/>
          <w:lang w:val="es-CO"/>
        </w:rPr>
        <w:t xml:space="preserve">EUCLIDES GUERRA MORENO, </w:t>
      </w:r>
      <w:r w:rsidRPr="009303AC">
        <w:rPr>
          <w:rFonts w:ascii="Garamond" w:hAnsi="Garamond" w:cs="Arial"/>
          <w:sz w:val="24"/>
          <w:szCs w:val="24"/>
          <w:lang w:val="es-CO"/>
        </w:rPr>
        <w:t xml:space="preserve">en calidad de </w:t>
      </w:r>
      <w:r w:rsidRPr="009303AC">
        <w:rPr>
          <w:rFonts w:ascii="Garamond" w:hAnsi="Garamond" w:cs="Arial"/>
          <w:b/>
          <w:bCs/>
          <w:sz w:val="24"/>
          <w:szCs w:val="24"/>
          <w:lang w:val="es-CO"/>
        </w:rPr>
        <w:t>Agente del Ministerio Público - Personería Local de Usme I,</w:t>
      </w:r>
      <w:r>
        <w:rPr>
          <w:rFonts w:ascii="Garamond" w:hAnsi="Garamond" w:cs="Arial"/>
          <w:b/>
          <w:bCs/>
          <w:sz w:val="24"/>
          <w:szCs w:val="24"/>
          <w:lang w:val="es-CO"/>
        </w:rPr>
        <w:t xml:space="preserve"> </w:t>
      </w:r>
      <w:r>
        <w:rPr>
          <w:rFonts w:ascii="Garamond" w:hAnsi="Garamond" w:cs="Arial"/>
          <w:sz w:val="24"/>
          <w:szCs w:val="24"/>
          <w:lang w:val="es-CO"/>
        </w:rPr>
        <w:t xml:space="preserve">quien manifiesta: solicito al Despacho se realice informe técnico a fin de tener claridad del comportamiento por el cual se está realizando el presente tramite policivo. </w:t>
      </w:r>
      <w:r>
        <w:rPr>
          <w:rFonts w:ascii="Garamond" w:hAnsi="Garamond" w:cs="Arial"/>
          <w:sz w:val="24"/>
          <w:szCs w:val="24"/>
          <w:lang w:val="es-CO"/>
        </w:rPr>
        <w:t xml:space="preserve"> </w:t>
      </w:r>
    </w:p>
    <w:p w:rsidR="00C56CFB" w:rsidRDefault="00C56CFB" w:rsidP="00C56CFB">
      <w:pPr>
        <w:spacing w:line="240" w:lineRule="auto"/>
        <w:jc w:val="both"/>
        <w:rPr>
          <w:rFonts w:ascii="Garamond" w:hAnsi="Garamond" w:cs="Arial"/>
          <w:sz w:val="24"/>
          <w:szCs w:val="24"/>
          <w:lang w:val="es-CO"/>
        </w:rPr>
      </w:pPr>
      <w:r>
        <w:rPr>
          <w:rFonts w:ascii="Garamond" w:hAnsi="Garamond" w:cs="Arial"/>
          <w:sz w:val="24"/>
          <w:szCs w:val="24"/>
          <w:lang w:val="es-CO"/>
        </w:rPr>
        <w:t xml:space="preserve">Teniendo en cuenta la solicitud </w:t>
      </w:r>
      <w:r>
        <w:rPr>
          <w:rFonts w:ascii="Garamond" w:hAnsi="Garamond" w:cs="Arial"/>
          <w:sz w:val="24"/>
          <w:szCs w:val="24"/>
          <w:lang w:val="es-CO"/>
        </w:rPr>
        <w:t>realizada por las partes</w:t>
      </w:r>
      <w:r>
        <w:rPr>
          <w:rFonts w:ascii="Garamond" w:hAnsi="Garamond" w:cs="Arial"/>
          <w:sz w:val="24"/>
          <w:szCs w:val="24"/>
          <w:lang w:val="es-CO"/>
        </w:rPr>
        <w:t xml:space="preserve">, el Despacho considera necesario y pertinente </w:t>
      </w:r>
      <w:r w:rsidRPr="00FA2539">
        <w:rPr>
          <w:rFonts w:ascii="Garamond" w:hAnsi="Garamond" w:cs="Arial"/>
          <w:sz w:val="24"/>
          <w:szCs w:val="24"/>
          <w:lang w:val="es-CO"/>
        </w:rPr>
        <w:t xml:space="preserve">Librar orden de trabajo al profesional de apoyo a la inspección </w:t>
      </w:r>
      <w:r>
        <w:rPr>
          <w:rFonts w:ascii="Garamond" w:hAnsi="Garamond" w:cs="Arial"/>
          <w:sz w:val="24"/>
          <w:szCs w:val="24"/>
          <w:lang w:val="es-CO"/>
        </w:rPr>
        <w:t xml:space="preserve">5D </w:t>
      </w:r>
      <w:r w:rsidRPr="00FA2539">
        <w:rPr>
          <w:rFonts w:ascii="Garamond" w:hAnsi="Garamond" w:cs="Arial"/>
          <w:sz w:val="24"/>
          <w:szCs w:val="24"/>
          <w:lang w:val="es-CO"/>
        </w:rPr>
        <w:t xml:space="preserve">para que verifique: 1. Ubicación del predio. 2. Infracción urbanística. 3. Posibles Responsables de la Obra. 4. Vetustez. 5. Si existe afectación ambiental, remoción de maza u otras. </w:t>
      </w:r>
      <w:r>
        <w:rPr>
          <w:rFonts w:ascii="Garamond" w:hAnsi="Garamond" w:cs="Arial"/>
          <w:sz w:val="24"/>
          <w:szCs w:val="24"/>
          <w:lang w:val="es-CO"/>
        </w:rPr>
        <w:t>6. Si existe afectación de espacio público.</w:t>
      </w:r>
    </w:p>
    <w:p w:rsidR="00DA1535" w:rsidRPr="00DA1535" w:rsidRDefault="00DA1535" w:rsidP="00DA1535">
      <w:pPr>
        <w:spacing w:line="240" w:lineRule="auto"/>
        <w:jc w:val="both"/>
        <w:rPr>
          <w:rFonts w:ascii="Garamond" w:hAnsi="Garamond" w:cs="Arial"/>
          <w:sz w:val="23"/>
          <w:szCs w:val="23"/>
          <w:lang w:val="es-CO"/>
        </w:rPr>
      </w:pPr>
      <w:r w:rsidRPr="00DA1535">
        <w:rPr>
          <w:rFonts w:ascii="Garamond" w:hAnsi="Garamond" w:cs="Arial"/>
          <w:sz w:val="23"/>
          <w:szCs w:val="23"/>
          <w:lang w:val="es-CO"/>
        </w:rPr>
        <w:t xml:space="preserve">Se suspende la presente diligencia y se ordena por Auto separado programar fecha y hora para continuar con la Audiencia Pública conforme lo regulado en el artículo 223 de la ley 1801 de 2016, en concordancia con lo establecido en el Decreto 768 de 2025 en concordancia con el Decreto 1070 de 2015.  </w:t>
      </w:r>
    </w:p>
    <w:p w:rsidR="00DA1535" w:rsidRPr="00DA1535" w:rsidRDefault="00DA1535" w:rsidP="00DA1535">
      <w:pPr>
        <w:spacing w:after="0" w:line="240" w:lineRule="exact"/>
        <w:jc w:val="both"/>
        <w:rPr>
          <w:rFonts w:ascii="Garamond" w:hAnsi="Garamond" w:cs="Arial"/>
          <w:sz w:val="23"/>
          <w:szCs w:val="23"/>
          <w:lang w:val="es-CO"/>
        </w:rPr>
      </w:pPr>
      <w:r w:rsidRPr="00DA1535">
        <w:rPr>
          <w:rFonts w:ascii="Garamond" w:hAnsi="Garamond" w:cs="Arial"/>
          <w:sz w:val="23"/>
          <w:szCs w:val="23"/>
          <w:lang w:val="es-CO"/>
        </w:rPr>
        <w:t xml:space="preserve">Por lo expuesto el suscrito </w:t>
      </w:r>
      <w:r w:rsidRPr="00DA1535">
        <w:rPr>
          <w:rFonts w:ascii="Garamond" w:hAnsi="Garamond" w:cs="Arial"/>
          <w:b/>
          <w:bCs/>
          <w:sz w:val="23"/>
          <w:szCs w:val="23"/>
          <w:lang w:val="es-CO"/>
        </w:rPr>
        <w:t xml:space="preserve">Inspector </w:t>
      </w:r>
      <w:r w:rsidRPr="00DA1535">
        <w:rPr>
          <w:rFonts w:ascii="Garamond" w:hAnsi="Garamond" w:cs="Arial"/>
          <w:b/>
          <w:bCs/>
          <w:sz w:val="23"/>
          <w:szCs w:val="23"/>
        </w:rPr>
        <w:t>5 “</w:t>
      </w:r>
      <w:r w:rsidRPr="00DA1535">
        <w:rPr>
          <w:rFonts w:ascii="Garamond" w:hAnsi="Garamond"/>
          <w:b/>
          <w:bCs/>
          <w:sz w:val="23"/>
          <w:szCs w:val="23"/>
          <w:lang w:eastAsia="es-CO"/>
        </w:rPr>
        <w:t xml:space="preserve">D” </w:t>
      </w:r>
      <w:r w:rsidRPr="00DA1535">
        <w:rPr>
          <w:rFonts w:ascii="Garamond" w:hAnsi="Garamond" w:cs="Arial"/>
          <w:b/>
          <w:bCs/>
          <w:sz w:val="23"/>
          <w:szCs w:val="23"/>
          <w:lang w:val="es-CO"/>
        </w:rPr>
        <w:t>Distrital de Policía</w:t>
      </w:r>
      <w:r w:rsidRPr="00DA1535">
        <w:rPr>
          <w:rFonts w:ascii="Garamond" w:hAnsi="Garamond" w:cs="Arial"/>
          <w:sz w:val="23"/>
          <w:szCs w:val="23"/>
          <w:lang w:val="es-CO"/>
        </w:rPr>
        <w:t>,</w:t>
      </w:r>
    </w:p>
    <w:p w:rsidR="00DA1535" w:rsidRPr="00DA1535" w:rsidRDefault="00DA1535" w:rsidP="00DA1535">
      <w:pPr>
        <w:spacing w:after="0" w:line="240" w:lineRule="exact"/>
        <w:jc w:val="both"/>
        <w:rPr>
          <w:rFonts w:ascii="Garamond" w:hAnsi="Garamond" w:cs="Arial"/>
          <w:sz w:val="23"/>
          <w:szCs w:val="23"/>
          <w:lang w:val="es-CO"/>
        </w:rPr>
      </w:pPr>
    </w:p>
    <w:p w:rsidR="00DA1535" w:rsidRPr="00DA1535" w:rsidRDefault="00DA1535" w:rsidP="00DA1535">
      <w:pPr>
        <w:spacing w:after="0" w:line="240" w:lineRule="exact"/>
        <w:jc w:val="center"/>
        <w:rPr>
          <w:rFonts w:ascii="Garamond" w:hAnsi="Garamond" w:cs="Arial"/>
          <w:sz w:val="23"/>
          <w:szCs w:val="23"/>
          <w:lang w:val="es-CO"/>
        </w:rPr>
      </w:pPr>
      <w:r w:rsidRPr="00DA1535">
        <w:rPr>
          <w:rFonts w:ascii="Garamond" w:hAnsi="Garamond" w:cs="Arial"/>
          <w:b/>
          <w:bCs/>
          <w:sz w:val="23"/>
          <w:szCs w:val="23"/>
          <w:lang w:val="es-CO"/>
        </w:rPr>
        <w:t>ORDENA</w:t>
      </w:r>
      <w:r w:rsidRPr="00DA1535">
        <w:rPr>
          <w:rFonts w:ascii="Garamond" w:hAnsi="Garamond" w:cs="Arial"/>
          <w:sz w:val="23"/>
          <w:szCs w:val="23"/>
          <w:lang w:val="es-CO"/>
        </w:rPr>
        <w:t>:</w:t>
      </w:r>
    </w:p>
    <w:p w:rsidR="00DA1535" w:rsidRPr="00DA1535" w:rsidRDefault="00DA1535" w:rsidP="00DA1535">
      <w:pPr>
        <w:spacing w:after="0" w:line="240" w:lineRule="exact"/>
        <w:jc w:val="both"/>
        <w:rPr>
          <w:rFonts w:ascii="Garamond" w:hAnsi="Garamond" w:cs="Arial"/>
          <w:sz w:val="23"/>
          <w:szCs w:val="23"/>
          <w:lang w:val="es-CO"/>
        </w:rPr>
      </w:pPr>
    </w:p>
    <w:p w:rsidR="002C4F22" w:rsidRPr="00FA2539" w:rsidRDefault="00DA1535" w:rsidP="002C4F22">
      <w:pPr>
        <w:spacing w:line="240" w:lineRule="auto"/>
        <w:jc w:val="both"/>
        <w:rPr>
          <w:rFonts w:ascii="Garamond" w:hAnsi="Garamond" w:cs="Arial"/>
          <w:sz w:val="24"/>
          <w:szCs w:val="24"/>
          <w:lang w:val="es-CO"/>
        </w:rPr>
      </w:pPr>
      <w:r w:rsidRPr="00DA1535">
        <w:rPr>
          <w:rFonts w:ascii="Garamond" w:hAnsi="Garamond" w:cs="Arial"/>
          <w:b/>
          <w:bCs/>
          <w:sz w:val="23"/>
          <w:szCs w:val="23"/>
          <w:lang w:val="es-CO"/>
        </w:rPr>
        <w:lastRenderedPageBreak/>
        <w:t>PRIMERO</w:t>
      </w:r>
      <w:r w:rsidRPr="00DA1535">
        <w:rPr>
          <w:rFonts w:ascii="Garamond" w:hAnsi="Garamond" w:cs="Arial"/>
          <w:sz w:val="23"/>
          <w:szCs w:val="23"/>
          <w:lang w:val="es-CO"/>
        </w:rPr>
        <w:t>:</w:t>
      </w:r>
      <w:r w:rsidR="002C4F22" w:rsidRPr="002C4F22">
        <w:rPr>
          <w:rFonts w:ascii="Garamond" w:hAnsi="Garamond" w:cs="Arial"/>
          <w:sz w:val="24"/>
          <w:szCs w:val="24"/>
          <w:lang w:val="es-CO"/>
        </w:rPr>
        <w:t xml:space="preserve"> </w:t>
      </w:r>
      <w:r w:rsidR="002C4F22" w:rsidRPr="00FA2539">
        <w:rPr>
          <w:rFonts w:ascii="Garamond" w:hAnsi="Garamond" w:cs="Arial"/>
          <w:sz w:val="24"/>
          <w:szCs w:val="24"/>
          <w:lang w:val="es-CO"/>
        </w:rPr>
        <w:t xml:space="preserve">Librar orden de trabajo al profesional de apoyo a la inspección </w:t>
      </w:r>
      <w:r w:rsidR="002C4F22">
        <w:rPr>
          <w:rFonts w:ascii="Garamond" w:hAnsi="Garamond" w:cs="Arial"/>
          <w:sz w:val="24"/>
          <w:szCs w:val="24"/>
          <w:lang w:val="es-CO"/>
        </w:rPr>
        <w:t xml:space="preserve">5D </w:t>
      </w:r>
      <w:r w:rsidR="002C4F22" w:rsidRPr="00FA2539">
        <w:rPr>
          <w:rFonts w:ascii="Garamond" w:hAnsi="Garamond" w:cs="Arial"/>
          <w:sz w:val="24"/>
          <w:szCs w:val="24"/>
          <w:lang w:val="es-CO"/>
        </w:rPr>
        <w:t xml:space="preserve">para que verifique: 1. Ubicación del predio. 2. Infracción urbanística. 3. Posibles Responsables de la Obra. 4. Vetustez. 5. Si existe afectación ambiental, remoción de maza u otras. </w:t>
      </w:r>
      <w:r w:rsidR="002C4F22">
        <w:rPr>
          <w:rFonts w:ascii="Garamond" w:hAnsi="Garamond" w:cs="Arial"/>
          <w:sz w:val="24"/>
          <w:szCs w:val="24"/>
          <w:lang w:val="es-CO"/>
        </w:rPr>
        <w:t xml:space="preserve">6. Si existe afectación de espacio público. </w:t>
      </w:r>
    </w:p>
    <w:p w:rsidR="00DA1535" w:rsidRDefault="002C4F22" w:rsidP="00DA1535">
      <w:pPr>
        <w:spacing w:line="240" w:lineRule="auto"/>
        <w:jc w:val="both"/>
        <w:rPr>
          <w:rFonts w:ascii="Garamond" w:hAnsi="Garamond" w:cs="Arial"/>
          <w:sz w:val="23"/>
          <w:szCs w:val="23"/>
          <w:lang w:val="es-CO"/>
        </w:rPr>
      </w:pPr>
      <w:r>
        <w:rPr>
          <w:rFonts w:ascii="Garamond" w:hAnsi="Garamond" w:cs="Arial"/>
          <w:b/>
          <w:bCs/>
          <w:sz w:val="24"/>
          <w:szCs w:val="24"/>
          <w:lang w:val="es-CO"/>
        </w:rPr>
        <w:t>SEGUNDO:</w:t>
      </w:r>
      <w:r>
        <w:rPr>
          <w:rFonts w:ascii="Garamond" w:hAnsi="Garamond" w:cs="Arial"/>
          <w:sz w:val="24"/>
          <w:szCs w:val="24"/>
          <w:lang w:val="es-CO"/>
        </w:rPr>
        <w:t xml:space="preserve"> </w:t>
      </w:r>
      <w:r w:rsidR="00DA1535" w:rsidRPr="00DA1535">
        <w:rPr>
          <w:rFonts w:ascii="Garamond" w:hAnsi="Garamond" w:cs="Arial"/>
          <w:sz w:val="23"/>
          <w:szCs w:val="23"/>
          <w:lang w:val="es-CO"/>
        </w:rPr>
        <w:t xml:space="preserve">Suspender la presente Audiencia Pública, y por Auto separado programar fecha y hora para continuar con la Audiencia Pública conforme lo regulado en el artículo 223 de la ley 1801 de 2016, en concordancia con lo establecido en el Decreto 768 de 2025 en concordancia con el Decreto 1070 de 2015.  La presente diligencia queda notificada en estrados. No siendo otro el motivo de la presente diligencia se termina, se lee y se firma por quienes intervienen, siendo la 08:30 A.M. </w:t>
      </w:r>
    </w:p>
    <w:p w:rsidR="00DA1535" w:rsidRDefault="00DA1535" w:rsidP="00DA1535">
      <w:pPr>
        <w:spacing w:line="240" w:lineRule="auto"/>
        <w:jc w:val="both"/>
        <w:rPr>
          <w:rFonts w:ascii="Garamond" w:hAnsi="Garamond" w:cs="Arial"/>
          <w:sz w:val="23"/>
          <w:szCs w:val="23"/>
          <w:lang w:val="es-CO"/>
        </w:rPr>
      </w:pPr>
    </w:p>
    <w:p w:rsidR="00DA1535" w:rsidRPr="00DA1535" w:rsidRDefault="00DA1535" w:rsidP="00DA1535">
      <w:pPr>
        <w:spacing w:line="240" w:lineRule="auto"/>
        <w:jc w:val="both"/>
        <w:rPr>
          <w:rFonts w:ascii="Garamond" w:hAnsi="Garamond" w:cs="Arial"/>
          <w:sz w:val="23"/>
          <w:szCs w:val="23"/>
          <w:lang w:val="es-CO"/>
        </w:rPr>
      </w:pPr>
    </w:p>
    <w:p w:rsidR="00DA1535" w:rsidRPr="00DA1535" w:rsidRDefault="00DA1535" w:rsidP="00DA1535">
      <w:pPr>
        <w:spacing w:after="0" w:line="240" w:lineRule="auto"/>
        <w:jc w:val="both"/>
        <w:rPr>
          <w:rFonts w:ascii="Garamond" w:hAnsi="Garamond" w:cs="Arial"/>
          <w:b/>
          <w:sz w:val="23"/>
          <w:szCs w:val="23"/>
          <w:lang w:val="pt-PT"/>
        </w:rPr>
      </w:pPr>
      <w:r w:rsidRPr="00DA1535">
        <w:rPr>
          <w:rFonts w:ascii="Garamond" w:hAnsi="Garamond" w:cs="Arial"/>
          <w:b/>
          <w:sz w:val="23"/>
          <w:szCs w:val="23"/>
          <w:lang w:val="pt-PT"/>
        </w:rPr>
        <w:t>MARIA ISABEL PACHECO ARIAS</w:t>
      </w:r>
    </w:p>
    <w:p w:rsidR="00DA1535" w:rsidRPr="00DA1535" w:rsidRDefault="00DA1535" w:rsidP="00DA1535">
      <w:pPr>
        <w:spacing w:after="0" w:line="240" w:lineRule="auto"/>
        <w:jc w:val="both"/>
        <w:rPr>
          <w:rFonts w:ascii="Garamond" w:hAnsi="Garamond" w:cs="Arial"/>
          <w:b/>
          <w:sz w:val="23"/>
          <w:szCs w:val="23"/>
          <w:lang w:val="pt-PT"/>
        </w:rPr>
      </w:pPr>
      <w:r w:rsidRPr="00DA1535">
        <w:rPr>
          <w:rFonts w:ascii="Garamond" w:hAnsi="Garamond" w:cs="Arial"/>
          <w:b/>
          <w:sz w:val="23"/>
          <w:szCs w:val="23"/>
          <w:lang w:val="pt-PT"/>
        </w:rPr>
        <w:t>INSPECTORA QUINTO-D (E) DISTRITAL DE POLICIA </w:t>
      </w:r>
    </w:p>
    <w:p w:rsidR="00DA1535" w:rsidRPr="00DA1535" w:rsidRDefault="00DA1535" w:rsidP="00DA1535">
      <w:pPr>
        <w:spacing w:after="0" w:line="240" w:lineRule="exact"/>
        <w:jc w:val="both"/>
        <w:rPr>
          <w:rFonts w:ascii="Garamond" w:hAnsi="Garamond" w:cs="Arial"/>
          <w:b/>
          <w:sz w:val="23"/>
          <w:szCs w:val="23"/>
          <w:lang w:val="pt-PT"/>
        </w:rPr>
      </w:pPr>
    </w:p>
    <w:p w:rsidR="00DA1535" w:rsidRDefault="00DA1535" w:rsidP="00DA1535">
      <w:pPr>
        <w:spacing w:after="0" w:line="240" w:lineRule="exact"/>
        <w:jc w:val="both"/>
        <w:rPr>
          <w:rFonts w:ascii="Garamond" w:hAnsi="Garamond" w:cs="Arial"/>
          <w:b/>
          <w:sz w:val="23"/>
          <w:szCs w:val="23"/>
          <w:lang w:val="pt-PT"/>
        </w:rPr>
      </w:pPr>
    </w:p>
    <w:p w:rsidR="00DA1535" w:rsidRDefault="00DA1535" w:rsidP="00DA1535">
      <w:pPr>
        <w:spacing w:after="0" w:line="240" w:lineRule="exact"/>
        <w:jc w:val="both"/>
        <w:rPr>
          <w:rFonts w:ascii="Garamond" w:hAnsi="Garamond" w:cs="Arial"/>
          <w:b/>
          <w:sz w:val="23"/>
          <w:szCs w:val="23"/>
          <w:lang w:val="pt-PT"/>
        </w:rPr>
      </w:pPr>
    </w:p>
    <w:p w:rsidR="00F9522B" w:rsidRDefault="00F9522B" w:rsidP="00DA1535">
      <w:pPr>
        <w:spacing w:after="0" w:line="240" w:lineRule="exact"/>
        <w:jc w:val="both"/>
        <w:rPr>
          <w:rFonts w:ascii="Garamond" w:hAnsi="Garamond" w:cs="Arial"/>
          <w:b/>
          <w:sz w:val="23"/>
          <w:szCs w:val="23"/>
          <w:lang w:val="pt-PT"/>
        </w:rPr>
      </w:pPr>
    </w:p>
    <w:p w:rsidR="00DA1535" w:rsidRPr="00DA1535" w:rsidRDefault="00DA1535" w:rsidP="00DA1535">
      <w:pPr>
        <w:spacing w:after="0" w:line="240" w:lineRule="exact"/>
        <w:jc w:val="both"/>
        <w:rPr>
          <w:rFonts w:ascii="Garamond" w:hAnsi="Garamond" w:cs="Arial"/>
          <w:b/>
          <w:bCs/>
          <w:sz w:val="23"/>
          <w:szCs w:val="23"/>
          <w:lang w:val="pt-PT"/>
        </w:rPr>
      </w:pPr>
      <w:r w:rsidRPr="00DA1535">
        <w:rPr>
          <w:rFonts w:ascii="Garamond" w:hAnsi="Garamond" w:cs="Arial"/>
          <w:b/>
          <w:sz w:val="23"/>
          <w:szCs w:val="23"/>
          <w:lang w:val="pt-PT"/>
        </w:rPr>
        <w:t xml:space="preserve">Dr. </w:t>
      </w:r>
      <w:r w:rsidRPr="00DA1535">
        <w:rPr>
          <w:rFonts w:ascii="Garamond" w:hAnsi="Garamond" w:cs="Arial"/>
          <w:b/>
          <w:bCs/>
          <w:sz w:val="23"/>
          <w:szCs w:val="23"/>
          <w:lang w:val="pt-PT"/>
        </w:rPr>
        <w:t>EUCLIDES GUERRA MORENO</w:t>
      </w:r>
    </w:p>
    <w:p w:rsidR="00DA1535" w:rsidRPr="00DA1535" w:rsidRDefault="00DA1535" w:rsidP="00DA1535">
      <w:pPr>
        <w:spacing w:after="0" w:line="240" w:lineRule="exact"/>
        <w:jc w:val="both"/>
        <w:rPr>
          <w:rFonts w:ascii="Garamond" w:hAnsi="Garamond" w:cs="Arial"/>
          <w:b/>
          <w:sz w:val="23"/>
          <w:szCs w:val="23"/>
          <w:lang w:val="pt-PT"/>
        </w:rPr>
      </w:pPr>
      <w:r w:rsidRPr="00DA1535">
        <w:rPr>
          <w:rFonts w:ascii="Garamond" w:hAnsi="Garamond" w:cs="Arial"/>
          <w:b/>
          <w:bCs/>
          <w:sz w:val="23"/>
          <w:szCs w:val="23"/>
          <w:lang w:val="pt-PT"/>
        </w:rPr>
        <w:t>Agente del Ministerio Público - Personería Local de Usme I</w:t>
      </w:r>
    </w:p>
    <w:p w:rsidR="00DA1535" w:rsidRPr="00DA1535" w:rsidRDefault="00DA1535" w:rsidP="00DA1535">
      <w:pPr>
        <w:spacing w:after="0" w:line="240" w:lineRule="exact"/>
        <w:jc w:val="both"/>
        <w:rPr>
          <w:rFonts w:ascii="Garamond" w:hAnsi="Garamond" w:cs="Arial"/>
          <w:b/>
          <w:sz w:val="23"/>
          <w:szCs w:val="23"/>
          <w:lang w:val="pt-PT"/>
        </w:rPr>
      </w:pPr>
    </w:p>
    <w:p w:rsidR="00DA1535" w:rsidRPr="00DA1535" w:rsidRDefault="00DA1535" w:rsidP="00DA1535">
      <w:pPr>
        <w:spacing w:after="0" w:line="240" w:lineRule="exact"/>
        <w:jc w:val="both"/>
        <w:rPr>
          <w:rFonts w:ascii="Garamond" w:hAnsi="Garamond" w:cs="Arial"/>
          <w:b/>
          <w:bCs/>
          <w:sz w:val="23"/>
          <w:szCs w:val="23"/>
          <w:lang w:val="pt-PT"/>
        </w:rPr>
      </w:pPr>
    </w:p>
    <w:p w:rsidR="00DA1535" w:rsidRPr="00DA1535" w:rsidRDefault="00DA1535" w:rsidP="00DA1535">
      <w:pPr>
        <w:spacing w:after="0" w:line="240" w:lineRule="exact"/>
        <w:jc w:val="both"/>
        <w:rPr>
          <w:rFonts w:ascii="Garamond" w:hAnsi="Garamond" w:cs="Arial"/>
          <w:b/>
          <w:bCs/>
          <w:sz w:val="23"/>
          <w:szCs w:val="23"/>
          <w:lang w:val="pt-PT"/>
        </w:rPr>
      </w:pPr>
    </w:p>
    <w:p w:rsidR="00DA1535" w:rsidRPr="00DA1535" w:rsidRDefault="00DA1535" w:rsidP="00DA1535">
      <w:pPr>
        <w:spacing w:after="0" w:line="240" w:lineRule="exact"/>
        <w:jc w:val="both"/>
        <w:rPr>
          <w:rFonts w:ascii="Garamond" w:hAnsi="Garamond" w:cs="Arial"/>
          <w:b/>
          <w:bCs/>
          <w:sz w:val="23"/>
          <w:szCs w:val="23"/>
          <w:lang w:val="pt-PT"/>
        </w:rPr>
      </w:pPr>
    </w:p>
    <w:p w:rsidR="00DA1535" w:rsidRPr="00DA1535" w:rsidRDefault="00DA1535" w:rsidP="00DA1535">
      <w:pPr>
        <w:spacing w:after="0" w:line="240" w:lineRule="exact"/>
        <w:jc w:val="both"/>
        <w:rPr>
          <w:rFonts w:ascii="Garamond" w:hAnsi="Garamond" w:cs="Arial"/>
          <w:b/>
          <w:bCs/>
          <w:sz w:val="23"/>
          <w:szCs w:val="23"/>
          <w:lang w:val="pt-PT"/>
        </w:rPr>
      </w:pPr>
      <w:r w:rsidRPr="00DA1535">
        <w:rPr>
          <w:rFonts w:ascii="Garamond" w:hAnsi="Garamond" w:cs="Arial"/>
          <w:b/>
          <w:bCs/>
          <w:sz w:val="23"/>
          <w:szCs w:val="23"/>
          <w:lang w:val="pt-PT"/>
        </w:rPr>
        <w:t>EMILSE MAHECHA PÁEZ</w:t>
      </w:r>
    </w:p>
    <w:p w:rsidR="00DA1535" w:rsidRPr="00DA1535" w:rsidRDefault="00DA1535" w:rsidP="00DA1535">
      <w:pPr>
        <w:spacing w:after="0" w:line="240" w:lineRule="exact"/>
        <w:jc w:val="both"/>
        <w:rPr>
          <w:sz w:val="23"/>
          <w:szCs w:val="23"/>
          <w:lang w:val="pt-PT"/>
        </w:rPr>
      </w:pPr>
      <w:r w:rsidRPr="00DA1535">
        <w:rPr>
          <w:rFonts w:ascii="Garamond" w:hAnsi="Garamond" w:cs="Arial"/>
          <w:b/>
          <w:bCs/>
          <w:sz w:val="23"/>
          <w:szCs w:val="23"/>
          <w:lang w:val="pt-PT"/>
        </w:rPr>
        <w:t xml:space="preserve">Abogada- Profesional de Apoyo Inspección 5D Distrital de Policía - Usme </w:t>
      </w:r>
    </w:p>
    <w:p w:rsidR="00DA1535" w:rsidRPr="00DA1535" w:rsidRDefault="00DA1535">
      <w:pPr>
        <w:rPr>
          <w:sz w:val="23"/>
          <w:szCs w:val="23"/>
        </w:rPr>
      </w:pPr>
    </w:p>
    <w:sectPr w:rsidR="00DA1535" w:rsidRPr="00DA1535" w:rsidSect="00DA1535">
      <w:headerReference w:type="default" r:id="rId8"/>
      <w:footerReference w:type="default" r:id="rId9"/>
      <w:pgSz w:w="12240" w:h="18720" w:code="41"/>
      <w:pgMar w:top="2268" w:right="1134" w:bottom="1701" w:left="1701" w:header="709" w:footer="85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5DE" w:rsidRDefault="00E745DE">
      <w:pPr>
        <w:spacing w:after="0" w:line="240" w:lineRule="auto"/>
      </w:pPr>
      <w:r>
        <w:separator/>
      </w:r>
    </w:p>
  </w:endnote>
  <w:endnote w:type="continuationSeparator" w:id="0">
    <w:p w:rsidR="00E745DE" w:rsidRDefault="00E74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DCD" w:rsidRPr="00A50DD2" w:rsidRDefault="00327089">
    <w:pPr>
      <w:pStyle w:val="Piedepgina"/>
      <w:tabs>
        <w:tab w:val="left" w:pos="3722"/>
      </w:tabs>
    </w:pPr>
    <w:r>
      <w:rPr>
        <w:noProof/>
        <w:lang w:val="en-US"/>
      </w:rPr>
      <w:drawing>
        <wp:anchor distT="0" distB="0" distL="114300" distR="114300" simplePos="0" relativeHeight="251661312" behindDoc="0" locked="0" layoutInCell="1" allowOverlap="1" wp14:anchorId="5DD4486B" wp14:editId="33EB2AEE">
          <wp:simplePos x="0" y="0"/>
          <wp:positionH relativeFrom="margin">
            <wp:align>right</wp:align>
          </wp:positionH>
          <wp:positionV relativeFrom="paragraph">
            <wp:posOffset>-200684</wp:posOffset>
          </wp:positionV>
          <wp:extent cx="752475" cy="742950"/>
          <wp:effectExtent l="0" t="0" r="9525" b="0"/>
          <wp:wrapThrough wrapText="bothSides">
            <wp:wrapPolygon edited="0">
              <wp:start x="2734" y="0"/>
              <wp:lineTo x="2734" y="8862"/>
              <wp:lineTo x="0" y="17169"/>
              <wp:lineTo x="0" y="21046"/>
              <wp:lineTo x="21327" y="21046"/>
              <wp:lineTo x="21327" y="16615"/>
              <wp:lineTo x="18592" y="8862"/>
              <wp:lineTo x="18592" y="0"/>
              <wp:lineTo x="2734" y="0"/>
            </wp:wrapPolygon>
          </wp:wrapThrough>
          <wp:docPr id="20920994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62336" behindDoc="0" locked="0" layoutInCell="1" allowOverlap="1" wp14:anchorId="5FDAC22D" wp14:editId="665830C1">
              <wp:simplePos x="0" y="0"/>
              <wp:positionH relativeFrom="column">
                <wp:posOffset>2202911</wp:posOffset>
              </wp:positionH>
              <wp:positionV relativeFrom="paragraph">
                <wp:posOffset>-230745</wp:posOffset>
              </wp:positionV>
              <wp:extent cx="1962150" cy="866140"/>
              <wp:effectExtent l="0" t="0" r="0" b="0"/>
              <wp:wrapThrough wrapText="bothSides">
                <wp:wrapPolygon edited="0">
                  <wp:start x="0" y="0"/>
                  <wp:lineTo x="0" y="20903"/>
                  <wp:lineTo x="21390" y="20903"/>
                  <wp:lineTo x="21390" y="0"/>
                  <wp:lineTo x="0" y="0"/>
                </wp:wrapPolygon>
              </wp:wrapThrough>
              <wp:docPr id="1166335561" name="Rectángulo 4"/>
              <wp:cNvGraphicFramePr/>
              <a:graphic xmlns:a="http://schemas.openxmlformats.org/drawingml/2006/main">
                <a:graphicData uri="http://schemas.microsoft.com/office/word/2010/wordprocessingShape">
                  <wps:wsp>
                    <wps:cNvSpPr/>
                    <wps:spPr>
                      <a:xfrm>
                        <a:off x="0" y="0"/>
                        <a:ext cx="1962150" cy="866140"/>
                      </a:xfrm>
                      <a:prstGeom prst="rect">
                        <a:avLst/>
                      </a:prstGeom>
                      <a:solidFill>
                        <a:srgbClr val="FFFFFF"/>
                      </a:solidFill>
                      <a:ln cap="flat">
                        <a:noFill/>
                        <a:prstDash val="solid"/>
                      </a:ln>
                    </wps:spPr>
                    <wps:txbx>
                      <w:txbxContent>
                        <w:p w:rsidR="00A73DCD" w:rsidRDefault="00E745DE">
                          <w:pPr>
                            <w:spacing w:after="0" w:line="240" w:lineRule="auto"/>
                            <w:jc w:val="center"/>
                            <w:rPr>
                              <w:rFonts w:ascii="Arial" w:hAnsi="Arial" w:cs="Arial"/>
                              <w:sz w:val="16"/>
                              <w:szCs w:val="16"/>
                              <w:lang w:val="es-MX"/>
                            </w:rPr>
                          </w:pP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Versión: 06</w:t>
                          </w: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rsidR="00A73DCD" w:rsidRDefault="00327089">
                          <w:pPr>
                            <w:spacing w:after="0" w:line="240" w:lineRule="auto"/>
                            <w:jc w:val="center"/>
                          </w:pPr>
                          <w:r>
                            <w:rPr>
                              <w:rFonts w:ascii="Garamond" w:hAnsi="Garamond" w:cs="Arial"/>
                              <w:sz w:val="16"/>
                              <w:szCs w:val="18"/>
                              <w:lang w:val="es-MX"/>
                            </w:rPr>
                            <w:t>Caso Hola: 281893</w:t>
                          </w: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5FDAC22D" id="Rectángulo 4" o:spid="_x0000_s1026" style="position:absolute;margin-left:173.45pt;margin-top:-18.15pt;width:154.5pt;height:6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" stroked="f">
              <v:textbox inset="2.5575mm,1.2875mm,2.5575mm,1.2875mm">
                <w:txbxContent>
                  <w:p w:rsidR="00A73DCD" w:rsidRDefault="00327089">
                    <w:pPr>
                      <w:spacing w:after="0" w:line="240" w:lineRule="auto"/>
                      <w:jc w:val="center"/>
                      <w:rPr>
                        <w:rFonts w:ascii="Arial" w:hAnsi="Arial" w:cs="Arial"/>
                        <w:sz w:val="16"/>
                        <w:szCs w:val="16"/>
                        <w:lang w:val="es-MX"/>
                      </w:rPr>
                    </w:pP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Versión:</w:t>
                    </w:r>
                    <w:r>
                      <w:rPr>
                        <w:rFonts w:ascii="Garamond" w:hAnsi="Garamond" w:cs="Arial"/>
                        <w:sz w:val="16"/>
                        <w:szCs w:val="18"/>
                        <w:lang w:val="es-MX"/>
                      </w:rPr>
                      <w:t xml:space="preserve"> 06</w:t>
                    </w:r>
                  </w:p>
                  <w:p w:rsidR="00A73DCD" w:rsidRDefault="00327089">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rsidR="00A73DCD" w:rsidRDefault="00327089">
                    <w:pPr>
                      <w:spacing w:after="0" w:line="240" w:lineRule="auto"/>
                      <w:jc w:val="center"/>
                    </w:pPr>
                    <w:r>
                      <w:rPr>
                        <w:rFonts w:ascii="Garamond" w:hAnsi="Garamond" w:cs="Arial"/>
                        <w:sz w:val="16"/>
                        <w:szCs w:val="18"/>
                        <w:lang w:val="es-MX"/>
                      </w:rPr>
                      <w:t>Caso Hola: 281893</w:t>
                    </w:r>
                  </w:p>
                </w:txbxContent>
              </v:textbox>
              <w10:wrap type="through"/>
            </v:rect>
          </w:pict>
        </mc:Fallback>
      </mc:AlternateContent>
    </w:r>
    <w:r>
      <w:rPr>
        <w:noProof/>
        <w:lang w:val="en-US"/>
      </w:rPr>
      <mc:AlternateContent>
        <mc:Choice Requires="wps">
          <w:drawing>
            <wp:anchor distT="0" distB="0" distL="114300" distR="114300" simplePos="0" relativeHeight="251660288" behindDoc="0" locked="0" layoutInCell="1" allowOverlap="1" wp14:anchorId="60535858" wp14:editId="787107F3">
              <wp:simplePos x="0" y="0"/>
              <wp:positionH relativeFrom="column">
                <wp:posOffset>1986915</wp:posOffset>
              </wp:positionH>
              <wp:positionV relativeFrom="paragraph">
                <wp:posOffset>-263346</wp:posOffset>
              </wp:positionV>
              <wp:extent cx="0" cy="752475"/>
              <wp:effectExtent l="0" t="0" r="38100" b="28575"/>
              <wp:wrapNone/>
              <wp:docPr id="80071695" name="Conector recto de flecha 2"/>
              <wp:cNvGraphicFramePr/>
              <a:graphic xmlns:a="http://schemas.openxmlformats.org/drawingml/2006/main">
                <a:graphicData uri="http://schemas.microsoft.com/office/word/2010/wordprocessingShape">
                  <wps:wsp>
                    <wps:cNvCnPr/>
                    <wps:spPr>
                      <a:xfrm>
                        <a:off x="0" y="0"/>
                        <a:ext cx="0" cy="752475"/>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09378AD9" id="_x0000_t32" coordsize="21600,21600" o:spt="32" o:oned="t" path="m,l21600,21600e" filled="f">
              <v:path arrowok="t" fillok="f" o:connecttype="none"/>
              <o:lock v:ext="edit" shapetype="t"/>
            </v:shapetype>
            <v:shape id="Conector recto de flecha 2" o:spid="_x0000_s1026" type="#_x0000_t32" style="position:absolute;margin-left:156.45pt;margin-top:-20.75pt;width:0;height:5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" strokeweight=".26467mm"/>
          </w:pict>
        </mc:Fallback>
      </mc:AlternateContent>
    </w:r>
    <w:r>
      <w:rPr>
        <w:noProof/>
        <w:lang w:val="en-US"/>
      </w:rPr>
      <mc:AlternateContent>
        <mc:Choice Requires="wps">
          <w:drawing>
            <wp:anchor distT="0" distB="0" distL="114300" distR="114300" simplePos="0" relativeHeight="251663360" behindDoc="0" locked="0" layoutInCell="1" allowOverlap="1" wp14:anchorId="234AE945" wp14:editId="0BE3B670">
              <wp:simplePos x="0" y="0"/>
              <wp:positionH relativeFrom="margin">
                <wp:align>left</wp:align>
              </wp:positionH>
              <wp:positionV relativeFrom="paragraph">
                <wp:posOffset>-262471</wp:posOffset>
              </wp:positionV>
              <wp:extent cx="1790700" cy="1009650"/>
              <wp:effectExtent l="0" t="0" r="0" b="0"/>
              <wp:wrapNone/>
              <wp:docPr id="2039915242" name="Rectángulo 1"/>
              <wp:cNvGraphicFramePr/>
              <a:graphic xmlns:a="http://schemas.openxmlformats.org/drawingml/2006/main">
                <a:graphicData uri="http://schemas.microsoft.com/office/word/2010/wordprocessingShape">
                  <wps:wsp>
                    <wps:cNvSpPr/>
                    <wps:spPr>
                      <a:xfrm>
                        <a:off x="0" y="0"/>
                        <a:ext cx="1790700" cy="1009650"/>
                      </a:xfrm>
                      <a:prstGeom prst="rect">
                        <a:avLst/>
                      </a:prstGeom>
                      <a:solidFill>
                        <a:srgbClr val="FFFFFF"/>
                      </a:solidFill>
                      <a:ln cap="flat">
                        <a:noFill/>
                        <a:prstDash val="solid"/>
                      </a:ln>
                    </wps:spPr>
                    <wps:txbx>
                      <w:txbxContent>
                        <w:p w:rsidR="00A73DCD" w:rsidRDefault="00327089">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www.usme.gov.co</w:t>
                          </w:r>
                        </w:p>
                        <w:p w:rsidR="00A73DCD" w:rsidRDefault="00E745DE">
                          <w:pPr>
                            <w:spacing w:after="0" w:line="240" w:lineRule="auto"/>
                            <w:rPr>
                              <w:szCs w:val="16"/>
                            </w:rPr>
                          </w:pP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234AE945" id="Rectángulo 1" o:spid="_x0000_s1027" style="position:absolute;margin-left:0;margin-top:-20.65pt;width:141pt;height:79.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" stroked="f">
              <v:textbox inset="2.5575mm,1.2875mm,2.5575mm,1.2875mm">
                <w:txbxContent>
                  <w:p w:rsidR="00A73DCD" w:rsidRDefault="00327089">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rsidR="00A73DCD" w:rsidRDefault="00327089">
                    <w:pPr>
                      <w:spacing w:after="0" w:line="240" w:lineRule="auto"/>
                      <w:rPr>
                        <w:rFonts w:ascii="Garamond" w:hAnsi="Garamond" w:cs="Arial"/>
                        <w:sz w:val="16"/>
                        <w:szCs w:val="16"/>
                        <w:lang w:val="es-MX"/>
                      </w:rPr>
                    </w:pPr>
                    <w:r>
                      <w:rPr>
                        <w:rFonts w:ascii="Garamond" w:hAnsi="Garamond" w:cs="Arial"/>
                        <w:sz w:val="16"/>
                        <w:szCs w:val="16"/>
                        <w:lang w:val="es-MX"/>
                      </w:rPr>
                      <w:t>www.usme.gov.co</w:t>
                    </w:r>
                  </w:p>
                  <w:p w:rsidR="00A73DCD" w:rsidRDefault="00327089">
                    <w:pPr>
                      <w:spacing w:after="0" w:line="240" w:lineRule="auto"/>
                      <w:rPr>
                        <w:szCs w:val="16"/>
                      </w:rPr>
                    </w:pPr>
                  </w:p>
                </w:txbxContent>
              </v:textbox>
              <w10:wrap anchorx="margin"/>
            </v:rect>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5DE" w:rsidRDefault="00E745DE">
      <w:pPr>
        <w:spacing w:after="0" w:line="240" w:lineRule="auto"/>
      </w:pPr>
      <w:r>
        <w:separator/>
      </w:r>
    </w:p>
  </w:footnote>
  <w:footnote w:type="continuationSeparator" w:id="0">
    <w:p w:rsidR="00E745DE" w:rsidRDefault="00E745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DCD" w:rsidRDefault="00327089">
    <w:pPr>
      <w:pStyle w:val="Encabezamiento"/>
      <w:spacing w:after="0" w:line="240" w:lineRule="auto"/>
      <w:rPr>
        <w:lang w:eastAsia="es-CO"/>
      </w:rPr>
    </w:pPr>
    <w:r>
      <w:rPr>
        <w:noProof/>
        <w:lang w:val="en-US" w:eastAsia="en-US"/>
      </w:rPr>
      <w:drawing>
        <wp:anchor distT="0" distB="0" distL="114300" distR="114300" simplePos="0" relativeHeight="251659264" behindDoc="0" locked="0" layoutInCell="1" allowOverlap="1" wp14:anchorId="5D600BE3" wp14:editId="48B4DECD">
          <wp:simplePos x="0" y="0"/>
          <wp:positionH relativeFrom="margin">
            <wp:posOffset>-271145</wp:posOffset>
          </wp:positionH>
          <wp:positionV relativeFrom="paragraph">
            <wp:posOffset>-429260</wp:posOffset>
          </wp:positionV>
          <wp:extent cx="2390771" cy="790571"/>
          <wp:effectExtent l="0" t="0" r="0" b="0"/>
          <wp:wrapTight wrapText="bothSides">
            <wp:wrapPolygon edited="0">
              <wp:start x="0" y="0"/>
              <wp:lineTo x="0" y="20836"/>
              <wp:lineTo x="21348" y="20836"/>
              <wp:lineTo x="21348"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rsidR="00A73DCD" w:rsidRDefault="00E745DE">
    <w:pPr>
      <w:pStyle w:val="Encabezamiento"/>
      <w:spacing w:after="0" w:line="240" w:lineRule="auto"/>
      <w:rPr>
        <w:lang w:eastAsia="es-CO"/>
      </w:rPr>
    </w:pPr>
  </w:p>
  <w:p w:rsidR="00A73DCD" w:rsidRDefault="00E745DE">
    <w:pPr>
      <w:pStyle w:val="Encabezamiento"/>
      <w:spacing w:after="0" w:line="240" w:lineRule="auto"/>
      <w:jc w:val="center"/>
      <w:rPr>
        <w:rFonts w:ascii="Garamond" w:hAnsi="Garamond"/>
        <w:b/>
        <w:bCs/>
        <w:sz w:val="28"/>
        <w:szCs w:val="28"/>
        <w:lang w:eastAsia="es-CO"/>
      </w:rPr>
    </w:pPr>
  </w:p>
  <w:p w:rsidR="00A73DCD" w:rsidRPr="008B7AC1" w:rsidRDefault="00327089">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ALCALDIA LOCAL DE USME</w:t>
    </w:r>
  </w:p>
  <w:p w:rsidR="00A73DCD" w:rsidRPr="008B7AC1" w:rsidRDefault="00327089">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 xml:space="preserve">INSPECCION </w:t>
    </w:r>
    <w:r w:rsidRPr="008B7AC1">
      <w:rPr>
        <w:rFonts w:ascii="Garamond" w:hAnsi="Garamond" w:cs="Arial"/>
        <w:b/>
        <w:bCs/>
        <w:sz w:val="28"/>
        <w:szCs w:val="28"/>
      </w:rPr>
      <w:t>5 “</w:t>
    </w:r>
    <w:r>
      <w:rPr>
        <w:rFonts w:ascii="Garamond" w:hAnsi="Garamond"/>
        <w:b/>
        <w:bCs/>
        <w:sz w:val="28"/>
        <w:szCs w:val="28"/>
        <w:lang w:eastAsia="es-CO"/>
      </w:rPr>
      <w:t>D</w:t>
    </w:r>
    <w:r w:rsidRPr="008B7AC1">
      <w:rPr>
        <w:rFonts w:ascii="Garamond" w:hAnsi="Garamond"/>
        <w:b/>
        <w:bCs/>
        <w:sz w:val="28"/>
        <w:szCs w:val="28"/>
        <w:lang w:eastAsia="es-CO"/>
      </w:rPr>
      <w:t>” DISTRITAL DE POLICIA</w:t>
    </w:r>
  </w:p>
  <w:p w:rsidR="00A73DCD" w:rsidRPr="008B7AC1" w:rsidRDefault="00327089">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CASA DE JUSTICIA USME</w:t>
    </w:r>
    <w:r>
      <w:rPr>
        <w:rFonts w:ascii="Garamond" w:hAnsi="Garamond"/>
        <w:b/>
        <w:bCs/>
        <w:sz w:val="28"/>
        <w:szCs w:val="28"/>
        <w:lang w:eastAsia="es-CO"/>
      </w:rPr>
      <w:t xml:space="preserve"> – CALLE 137 C SUR No. 13-</w:t>
    </w:r>
    <w:r w:rsidRPr="00BD0A9C">
      <w:rPr>
        <w:rFonts w:ascii="Garamond" w:hAnsi="Garamond" w:cs="Arial"/>
        <w:b/>
        <w:sz w:val="28"/>
        <w:szCs w:val="28"/>
      </w:rPr>
      <w:t>5</w:t>
    </w:r>
    <w:r>
      <w:rPr>
        <w:rFonts w:ascii="Garamond" w:hAnsi="Garamond"/>
        <w:b/>
        <w:bCs/>
        <w:sz w:val="28"/>
        <w:szCs w:val="28"/>
        <w:lang w:eastAsia="es-CO"/>
      </w:rPr>
      <w:t>1 PISO 2-</w:t>
    </w:r>
  </w:p>
  <w:p w:rsidR="00A73DCD" w:rsidRDefault="00E745DE">
    <w:pPr>
      <w:pStyle w:val="Encabezamiento"/>
      <w:spacing w:after="0" w:line="240" w:lineRule="auto"/>
      <w:jc w:val="right"/>
      <w:rPr>
        <w:rFonts w:ascii="Arial" w:hAnsi="Arial" w:cs="Arial"/>
        <w:sz w:val="16"/>
        <w:szCs w:val="16"/>
        <w:lang w:val="es-CO" w:eastAsia="es-CO"/>
      </w:rPr>
    </w:pPr>
  </w:p>
  <w:p w:rsidR="00A73DCD" w:rsidRDefault="00327089">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535"/>
    <w:rsid w:val="001E6ED5"/>
    <w:rsid w:val="002C4F22"/>
    <w:rsid w:val="00327089"/>
    <w:rsid w:val="007223B7"/>
    <w:rsid w:val="00752726"/>
    <w:rsid w:val="0094289A"/>
    <w:rsid w:val="00943D53"/>
    <w:rsid w:val="00AD40B2"/>
    <w:rsid w:val="00C56CFB"/>
    <w:rsid w:val="00DA1535"/>
    <w:rsid w:val="00E745DE"/>
    <w:rsid w:val="00F952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F0029"/>
  <w15:chartTrackingRefBased/>
  <w15:docId w15:val="{A3921CB3-AF33-444C-BE7A-FC42DF11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1535"/>
    <w:pPr>
      <w:suppressAutoHyphens/>
      <w:autoSpaceDN w:val="0"/>
      <w:spacing w:after="200" w:line="276" w:lineRule="auto"/>
      <w:textAlignment w:val="baseline"/>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DA1535"/>
    <w:pPr>
      <w:tabs>
        <w:tab w:val="center" w:pos="4252"/>
        <w:tab w:val="right" w:pos="8504"/>
      </w:tabs>
    </w:pPr>
  </w:style>
  <w:style w:type="paragraph" w:styleId="Piedepgina">
    <w:name w:val="footer"/>
    <w:basedOn w:val="Normal"/>
    <w:link w:val="PiedepginaCar"/>
    <w:rsid w:val="00DA1535"/>
    <w:pPr>
      <w:tabs>
        <w:tab w:val="center" w:pos="4252"/>
        <w:tab w:val="right" w:pos="8504"/>
      </w:tabs>
    </w:pPr>
  </w:style>
  <w:style w:type="character" w:customStyle="1" w:styleId="PiedepginaCar">
    <w:name w:val="Pie de página Car"/>
    <w:basedOn w:val="Fuentedeprrafopredeter"/>
    <w:link w:val="Piedepgina"/>
    <w:rsid w:val="00DA1535"/>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7223B7"/>
    <w:rPr>
      <w:color w:val="0563C1" w:themeColor="hyperlink"/>
      <w:u w:val="single"/>
    </w:rPr>
  </w:style>
  <w:style w:type="character" w:styleId="Mencinsinresolver">
    <w:name w:val="Unresolved Mention"/>
    <w:basedOn w:val="Fuentedeprrafopredeter"/>
    <w:uiPriority w:val="99"/>
    <w:semiHidden/>
    <w:unhideWhenUsed/>
    <w:rsid w:val="00722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cmujica@enlaza.re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lexalop@351@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830</Words>
  <Characters>4571</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Emilse Mahecha Páez</dc:creator>
  <cp:keywords/>
  <dc:description/>
  <cp:lastModifiedBy>Emilse Mahecha Páez</cp:lastModifiedBy>
  <cp:revision>2</cp:revision>
  <cp:lastPrinted>2026-06-03T14:36:00Z</cp:lastPrinted>
  <dcterms:created xsi:type="dcterms:W3CDTF">2026-06-03T14:39:00Z</dcterms:created>
  <dcterms:modified xsi:type="dcterms:W3CDTF">2026-06-03T14:39:00Z</dcterms:modified>
</cp:coreProperties>
</file>